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A45" w:rsidRPr="00E82E53" w:rsidRDefault="00C80A45" w:rsidP="000C0842">
      <w:pPr>
        <w:spacing w:before="46" w:after="0"/>
        <w:ind w:left="-709" w:firstLine="0"/>
        <w:rPr>
          <w:rFonts w:ascii="Times New Roman" w:eastAsiaTheme="minorHAnsi" w:hAnsi="Times New Roman"/>
          <w:b/>
          <w:bCs/>
          <w:color w:val="FF0000"/>
          <w:szCs w:val="24"/>
          <w:lang w:eastAsia="en-US"/>
        </w:rPr>
      </w:pPr>
    </w:p>
    <w:p w:rsidR="000C0842" w:rsidRPr="000C0842" w:rsidRDefault="000C0842" w:rsidP="000C0842">
      <w:pPr>
        <w:tabs>
          <w:tab w:val="left" w:pos="708"/>
        </w:tabs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b/>
          <w:sz w:val="72"/>
          <w:szCs w:val="72"/>
        </w:rPr>
        <w:t>№511</w:t>
      </w:r>
    </w:p>
    <w:p w:rsidR="000C0842" w:rsidRDefault="000C0842" w:rsidP="000C0842">
      <w:pPr>
        <w:widowControl w:val="0"/>
        <w:spacing w:before="0" w:after="0"/>
        <w:ind w:left="0" w:firstLine="0"/>
        <w:rPr>
          <w:sz w:val="28"/>
          <w:szCs w:val="28"/>
        </w:rPr>
      </w:pPr>
      <w:r w:rsidRPr="000C0842">
        <w:rPr>
          <w:rFonts w:ascii="Times New Roman" w:hAnsi="Times New Roman"/>
          <w:sz w:val="72"/>
          <w:szCs w:val="72"/>
        </w:rPr>
        <w:t>Проект заявки на закупку</w:t>
      </w:r>
    </w:p>
    <w:p w:rsidR="000C0842" w:rsidRDefault="000C0842" w:rsidP="000C0842">
      <w:pPr>
        <w:widowControl w:val="0"/>
        <w:spacing w:before="0" w:after="0"/>
        <w:ind w:left="0" w:firstLine="0"/>
        <w:rPr>
          <w:sz w:val="28"/>
          <w:szCs w:val="28"/>
        </w:rPr>
      </w:pPr>
    </w:p>
    <w:p w:rsidR="00C9244B" w:rsidRPr="003A780F" w:rsidRDefault="00C9244B" w:rsidP="000C0842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3A780F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 медицинской техники</w:t>
      </w:r>
    </w:p>
    <w:p w:rsidR="00C9244B" w:rsidRPr="003A780F" w:rsidRDefault="00C9244B" w:rsidP="00C9244B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auto"/>
          <w:sz w:val="28"/>
          <w:szCs w:val="28"/>
        </w:rPr>
      </w:pPr>
    </w:p>
    <w:p w:rsidR="00C9244B" w:rsidRPr="0031206B" w:rsidRDefault="0031206B" w:rsidP="00C9244B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31206B">
        <w:rPr>
          <w:rFonts w:ascii="Times New Roman" w:hAnsi="Times New Roman"/>
          <w:color w:val="auto"/>
          <w:sz w:val="28"/>
          <w:szCs w:val="28"/>
        </w:rPr>
        <w:t xml:space="preserve">Интегрированный </w:t>
      </w:r>
      <w:proofErr w:type="spellStart"/>
      <w:r w:rsidRPr="0031206B">
        <w:rPr>
          <w:rFonts w:ascii="Times New Roman" w:hAnsi="Times New Roman"/>
          <w:color w:val="auto"/>
          <w:sz w:val="28"/>
          <w:szCs w:val="28"/>
        </w:rPr>
        <w:t>брахитерапевтический</w:t>
      </w:r>
      <w:proofErr w:type="spellEnd"/>
      <w:r w:rsidRPr="0031206B">
        <w:rPr>
          <w:rFonts w:ascii="Times New Roman" w:hAnsi="Times New Roman"/>
          <w:color w:val="auto"/>
          <w:sz w:val="28"/>
          <w:szCs w:val="28"/>
        </w:rPr>
        <w:t xml:space="preserve"> комплекс </w:t>
      </w:r>
      <w:r w:rsidRPr="0031206B"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Pr="0031206B">
        <w:rPr>
          <w:rFonts w:ascii="Times New Roman" w:hAnsi="Times New Roman"/>
          <w:color w:val="auto"/>
          <w:sz w:val="28"/>
          <w:szCs w:val="28"/>
        </w:rPr>
        <w:t xml:space="preserve"> источником ионизирующего излучения </w:t>
      </w:r>
      <w:proofErr w:type="spellStart"/>
      <w:r w:rsidRPr="0031206B">
        <w:rPr>
          <w:rFonts w:ascii="Times New Roman" w:hAnsi="Times New Roman"/>
          <w:color w:val="auto"/>
          <w:sz w:val="28"/>
          <w:szCs w:val="28"/>
          <w:lang w:val="en-US"/>
        </w:rPr>
        <w:t>Ir</w:t>
      </w:r>
      <w:proofErr w:type="spellEnd"/>
      <w:r w:rsidRPr="0031206B">
        <w:rPr>
          <w:rFonts w:ascii="Times New Roman" w:hAnsi="Times New Roman"/>
          <w:color w:val="auto"/>
          <w:sz w:val="28"/>
          <w:szCs w:val="28"/>
        </w:rPr>
        <w:t xml:space="preserve">-192 для лечения рака предстательной железы </w:t>
      </w:r>
      <w:bookmarkStart w:id="0" w:name="_GoBack"/>
      <w:bookmarkEnd w:id="0"/>
    </w:p>
    <w:p w:rsidR="003D3D32" w:rsidRPr="00F65FBF" w:rsidRDefault="003D3D32" w:rsidP="003D3D32">
      <w:pPr>
        <w:keepNext/>
        <w:spacing w:before="0" w:after="0"/>
        <w:ind w:left="5152" w:firstLine="512"/>
        <w:outlineLvl w:val="0"/>
        <w:rPr>
          <w:rFonts w:ascii="Times New Roman" w:hAnsi="Times New Roman"/>
          <w:b/>
          <w:sz w:val="28"/>
          <w:szCs w:val="28"/>
        </w:rPr>
      </w:pPr>
    </w:p>
    <w:p w:rsidR="003D3D32" w:rsidRPr="00727F83" w:rsidRDefault="003D3D32" w:rsidP="00727F83">
      <w:pPr>
        <w:pStyle w:val="a5"/>
        <w:widowControl w:val="0"/>
        <w:numPr>
          <w:ilvl w:val="0"/>
          <w:numId w:val="25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27F83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 (из расчета на 1 комплект):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1"/>
        <w:gridCol w:w="1848"/>
      </w:tblGrid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1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8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727F83" w:rsidRPr="00AC163D" w:rsidRDefault="00DC64DB" w:rsidP="003D3D3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391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Аппарат для проведения лечения методом брахитерапии </w:t>
            </w:r>
            <w:r w:rsidRPr="00AC163D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высокой мощности дозы</w:t>
            </w:r>
          </w:p>
        </w:tc>
        <w:tc>
          <w:tcPr>
            <w:tcW w:w="1848" w:type="dxa"/>
            <w:vAlign w:val="center"/>
          </w:tcPr>
          <w:p w:rsidR="003D3D32" w:rsidRPr="00AC163D" w:rsidRDefault="00727F83" w:rsidP="00727F83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36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3D3D3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6391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Управляющий компьютер для дистанционного управления источником излучения</w:t>
            </w:r>
            <w:r w:rsidR="001721E2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оснащенный лазерным принтером</w:t>
            </w:r>
          </w:p>
        </w:tc>
        <w:tc>
          <w:tcPr>
            <w:tcW w:w="1848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6391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Монитор ЖКИ для управляющего компьютера</w:t>
            </w:r>
          </w:p>
        </w:tc>
        <w:tc>
          <w:tcPr>
            <w:tcW w:w="1848" w:type="dxa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CE6CEF" w:rsidRPr="009A5FB6" w:rsidTr="00700A48">
        <w:trPr>
          <w:jc w:val="center"/>
        </w:trPr>
        <w:tc>
          <w:tcPr>
            <w:tcW w:w="1117" w:type="dxa"/>
            <w:vAlign w:val="center"/>
          </w:tcPr>
          <w:p w:rsidR="00CE6CEF" w:rsidRPr="00AC163D" w:rsidRDefault="00CE6CEF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1.1.3.</w:t>
            </w:r>
          </w:p>
        </w:tc>
        <w:tc>
          <w:tcPr>
            <w:tcW w:w="6391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Источник бесперебойного </w:t>
            </w:r>
            <w:proofErr w:type="gramStart"/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питания  аппарата</w:t>
            </w:r>
            <w:proofErr w:type="gramEnd"/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 для проведения лечения методом брахитерапии высокой мощности дозы </w:t>
            </w:r>
          </w:p>
        </w:tc>
        <w:tc>
          <w:tcPr>
            <w:tcW w:w="1848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CE6CEF" w:rsidRPr="009A5FB6" w:rsidTr="00700A48">
        <w:trPr>
          <w:jc w:val="center"/>
        </w:trPr>
        <w:tc>
          <w:tcPr>
            <w:tcW w:w="1117" w:type="dxa"/>
            <w:vAlign w:val="center"/>
          </w:tcPr>
          <w:p w:rsidR="00CE6CEF" w:rsidRPr="00AC163D" w:rsidRDefault="00CE6CEF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1.1.4.</w:t>
            </w:r>
          </w:p>
        </w:tc>
        <w:tc>
          <w:tcPr>
            <w:tcW w:w="6391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Источник бесперебойного питания </w:t>
            </w:r>
            <w:proofErr w:type="gramStart"/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для  управляющего</w:t>
            </w:r>
            <w:proofErr w:type="gramEnd"/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компьютера  </w:t>
            </w:r>
          </w:p>
        </w:tc>
        <w:tc>
          <w:tcPr>
            <w:tcW w:w="1848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6391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Система планирования облучения для аппарата брахитерапии </w:t>
            </w:r>
            <w:r w:rsidRPr="00AC163D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высокой мощности дозы</w:t>
            </w:r>
          </w:p>
        </w:tc>
        <w:tc>
          <w:tcPr>
            <w:tcW w:w="1848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6391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Монитор ЖКИ для планирующей системы </w:t>
            </w:r>
          </w:p>
        </w:tc>
        <w:tc>
          <w:tcPr>
            <w:tcW w:w="1848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1.2.2.</w:t>
            </w:r>
          </w:p>
        </w:tc>
        <w:tc>
          <w:tcPr>
            <w:tcW w:w="6391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Источник бесперебойного питания для планирующей системы</w:t>
            </w:r>
          </w:p>
        </w:tc>
        <w:tc>
          <w:tcPr>
            <w:tcW w:w="1848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1721E2" w:rsidRPr="009A5FB6" w:rsidTr="00700A48">
        <w:trPr>
          <w:jc w:val="center"/>
        </w:trPr>
        <w:tc>
          <w:tcPr>
            <w:tcW w:w="1117" w:type="dxa"/>
            <w:vAlign w:val="center"/>
          </w:tcPr>
          <w:p w:rsidR="001721E2" w:rsidRPr="00AC163D" w:rsidRDefault="001721E2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6391" w:type="dxa"/>
          </w:tcPr>
          <w:p w:rsidR="001721E2" w:rsidRPr="00AC163D" w:rsidRDefault="001721E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Принтер лазерный цветной</w:t>
            </w:r>
          </w:p>
        </w:tc>
        <w:tc>
          <w:tcPr>
            <w:tcW w:w="1848" w:type="dxa"/>
          </w:tcPr>
          <w:p w:rsidR="001721E2" w:rsidRPr="00AC163D" w:rsidRDefault="001721E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6391" w:type="dxa"/>
            <w:vAlign w:val="center"/>
          </w:tcPr>
          <w:p w:rsidR="003D3D32" w:rsidRPr="00AC163D" w:rsidRDefault="003D3D32" w:rsidP="007937AA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Дополнительные принадлежности для аппарата брахитерапии</w:t>
            </w:r>
            <w:r w:rsidRPr="00AC163D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высокой мощности дозы</w:t>
            </w:r>
            <w:r w:rsidR="00727F83" w:rsidRPr="00AC163D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для планирования лечения рака предстательной железы</w:t>
            </w:r>
            <w:r w:rsidR="007937AA" w:rsidRPr="00AC163D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. Принадлежности для проведения лечения рака предстательной железы</w:t>
            </w:r>
          </w:p>
        </w:tc>
        <w:tc>
          <w:tcPr>
            <w:tcW w:w="1848" w:type="dxa"/>
            <w:vAlign w:val="center"/>
          </w:tcPr>
          <w:p w:rsidR="003D3D32" w:rsidRPr="00AC163D" w:rsidRDefault="003D3D32" w:rsidP="00700A48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1.3.1.</w:t>
            </w:r>
          </w:p>
        </w:tc>
        <w:tc>
          <w:tcPr>
            <w:tcW w:w="6391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Транспортные шланги для металлических игл </w:t>
            </w:r>
          </w:p>
        </w:tc>
        <w:tc>
          <w:tcPr>
            <w:tcW w:w="1848" w:type="dxa"/>
          </w:tcPr>
          <w:p w:rsidR="003D3D32" w:rsidRPr="00AC163D" w:rsidRDefault="00DC64DB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>8</w:t>
            </w:r>
            <w:r w:rsidR="003D3D32" w:rsidRPr="00AC163D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 xml:space="preserve">0 </w:t>
            </w:r>
            <w:proofErr w:type="spellStart"/>
            <w:r w:rsidR="003D3D32" w:rsidRPr="00AC163D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1.3.4.</w:t>
            </w:r>
          </w:p>
        </w:tc>
        <w:tc>
          <w:tcPr>
            <w:tcW w:w="6391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Шланг для замены источника</w:t>
            </w:r>
          </w:p>
        </w:tc>
        <w:tc>
          <w:tcPr>
            <w:tcW w:w="1848" w:type="dxa"/>
          </w:tcPr>
          <w:p w:rsidR="003D3D32" w:rsidRPr="00AC163D" w:rsidRDefault="00A3121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 w:rsidR="003D3D32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3D3D32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1.3.5.</w:t>
            </w:r>
          </w:p>
        </w:tc>
        <w:tc>
          <w:tcPr>
            <w:tcW w:w="6391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Линейка для проведения контроля качества позиционирования источника</w:t>
            </w:r>
          </w:p>
        </w:tc>
        <w:tc>
          <w:tcPr>
            <w:tcW w:w="1848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1.3.6.</w:t>
            </w:r>
          </w:p>
        </w:tc>
        <w:tc>
          <w:tcPr>
            <w:tcW w:w="6391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Аварийный контейнер для источника</w:t>
            </w:r>
          </w:p>
        </w:tc>
        <w:tc>
          <w:tcPr>
            <w:tcW w:w="1848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1.3.7.</w:t>
            </w:r>
          </w:p>
        </w:tc>
        <w:tc>
          <w:tcPr>
            <w:tcW w:w="6391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Переговорное устройство</w:t>
            </w:r>
          </w:p>
        </w:tc>
        <w:tc>
          <w:tcPr>
            <w:tcW w:w="1848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CE6CEF" w:rsidRPr="009A5FB6" w:rsidTr="00700A48">
        <w:trPr>
          <w:jc w:val="center"/>
        </w:trPr>
        <w:tc>
          <w:tcPr>
            <w:tcW w:w="1117" w:type="dxa"/>
            <w:vAlign w:val="center"/>
          </w:tcPr>
          <w:p w:rsidR="00CE6CEF" w:rsidRPr="00AC163D" w:rsidRDefault="00CE6CEF" w:rsidP="00727F8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1.3.8.</w:t>
            </w:r>
          </w:p>
        </w:tc>
        <w:tc>
          <w:tcPr>
            <w:tcW w:w="6391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Комплект системы видеонаблюдения </w:t>
            </w:r>
            <w:proofErr w:type="gram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состоящий  из</w:t>
            </w:r>
            <w:proofErr w:type="gramEnd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одной широкоугольной видеокамеры слежения за операционным залом и двух видеокамер наблюдения за пациентом расположенных в разных точках операционной с возможностью дистанционного управления</w:t>
            </w:r>
          </w:p>
        </w:tc>
        <w:tc>
          <w:tcPr>
            <w:tcW w:w="1848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1 комплект</w:t>
            </w:r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937A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9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391" w:type="dxa"/>
            <w:vAlign w:val="center"/>
          </w:tcPr>
          <w:p w:rsidR="00727F83" w:rsidRPr="00AC163D" w:rsidRDefault="00727F83" w:rsidP="00727F8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Направляющая плата для крепления к степперу с</w:t>
            </w:r>
          </w:p>
          <w:p w:rsidR="003D3D32" w:rsidRPr="00AC163D" w:rsidRDefault="00727F83" w:rsidP="00727F8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возможностью фиксации игл</w:t>
            </w:r>
          </w:p>
        </w:tc>
        <w:tc>
          <w:tcPr>
            <w:tcW w:w="1848" w:type="dxa"/>
            <w:vAlign w:val="center"/>
          </w:tcPr>
          <w:p w:rsidR="003D3D32" w:rsidRPr="00AC163D" w:rsidRDefault="00727F83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937A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10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391" w:type="dxa"/>
            <w:vAlign w:val="center"/>
          </w:tcPr>
          <w:p w:rsidR="00727F83" w:rsidRPr="00AC163D" w:rsidRDefault="00727F83" w:rsidP="00727F8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Острые металлические иглы с обтураторами в</w:t>
            </w:r>
          </w:p>
          <w:p w:rsidR="003D3D32" w:rsidRPr="00AC163D" w:rsidRDefault="00727F83" w:rsidP="00727F8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комплекте</w:t>
            </w:r>
          </w:p>
        </w:tc>
        <w:tc>
          <w:tcPr>
            <w:tcW w:w="1848" w:type="dxa"/>
          </w:tcPr>
          <w:p w:rsidR="003D3D32" w:rsidRPr="00AC163D" w:rsidRDefault="00CE6CEF" w:rsidP="00DC64D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 w:rsidR="00727F83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00</w:t>
            </w:r>
            <w:r w:rsidR="00E414AB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E414AB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727F83" w:rsidRPr="009A5FB6" w:rsidTr="00700A48">
        <w:trPr>
          <w:jc w:val="center"/>
        </w:trPr>
        <w:tc>
          <w:tcPr>
            <w:tcW w:w="1117" w:type="dxa"/>
            <w:vAlign w:val="center"/>
          </w:tcPr>
          <w:p w:rsidR="00727F83" w:rsidRPr="00AC163D" w:rsidRDefault="00DC64DB" w:rsidP="007937A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1.3.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391" w:type="dxa"/>
            <w:vAlign w:val="center"/>
          </w:tcPr>
          <w:p w:rsidR="00727F83" w:rsidRPr="00AC163D" w:rsidRDefault="00727F83" w:rsidP="00727F8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Острые титановые иглы с обтураторами в</w:t>
            </w:r>
          </w:p>
          <w:p w:rsidR="00727F83" w:rsidRPr="00AC163D" w:rsidRDefault="00727F83" w:rsidP="00727F8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комплекте</w:t>
            </w:r>
          </w:p>
        </w:tc>
        <w:tc>
          <w:tcPr>
            <w:tcW w:w="1848" w:type="dxa"/>
          </w:tcPr>
          <w:p w:rsidR="00727F83" w:rsidRPr="00AC163D" w:rsidRDefault="00A31212" w:rsidP="00DC64D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4</w:t>
            </w:r>
            <w:r w:rsidR="00DC64DB" w:rsidRPr="00AC163D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0</w:t>
            </w:r>
            <w:r w:rsidR="00E414AB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E414AB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937A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12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391" w:type="dxa"/>
            <w:vAlign w:val="center"/>
          </w:tcPr>
          <w:p w:rsidR="003D3D32" w:rsidRPr="00AC163D" w:rsidRDefault="00727F83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Иглы для фиксации предстательной железы</w:t>
            </w:r>
          </w:p>
        </w:tc>
        <w:tc>
          <w:tcPr>
            <w:tcW w:w="1848" w:type="dxa"/>
          </w:tcPr>
          <w:p w:rsidR="003D3D32" w:rsidRPr="00AC163D" w:rsidRDefault="00CE6CEF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</w:t>
            </w:r>
            <w:r w:rsidR="00DC64DB" w:rsidRPr="00AC163D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 xml:space="preserve">00 </w:t>
            </w:r>
            <w:proofErr w:type="spellStart"/>
            <w:r w:rsidR="00DC64DB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D3D32" w:rsidRPr="009A5FB6" w:rsidTr="00700A48">
        <w:trPr>
          <w:jc w:val="center"/>
        </w:trPr>
        <w:tc>
          <w:tcPr>
            <w:tcW w:w="1117" w:type="dxa"/>
            <w:vAlign w:val="center"/>
          </w:tcPr>
          <w:p w:rsidR="003D3D32" w:rsidRPr="00AC163D" w:rsidRDefault="00DC64DB" w:rsidP="007937A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</w:t>
            </w:r>
            <w:r w:rsidR="007937AA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13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391" w:type="dxa"/>
            <w:vAlign w:val="center"/>
          </w:tcPr>
          <w:p w:rsidR="003D3D32" w:rsidRPr="00AC163D" w:rsidRDefault="00727F83" w:rsidP="00727F8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Степпер с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энкодером</w:t>
            </w:r>
            <w:proofErr w:type="spellEnd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(минимальный размер шага 1 мм; напольное крепление) для автоматического получения серии срезов с ультразвукового датчика и передачи в систему управления и планирования</w:t>
            </w:r>
          </w:p>
        </w:tc>
        <w:tc>
          <w:tcPr>
            <w:tcW w:w="1848" w:type="dxa"/>
          </w:tcPr>
          <w:p w:rsidR="003D3D32" w:rsidRPr="00AC163D" w:rsidRDefault="00DC64DB" w:rsidP="00700A48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CE6CEF" w:rsidRPr="009A5FB6" w:rsidTr="00700A48">
        <w:trPr>
          <w:jc w:val="center"/>
        </w:trPr>
        <w:tc>
          <w:tcPr>
            <w:tcW w:w="1117" w:type="dxa"/>
            <w:vAlign w:val="center"/>
          </w:tcPr>
          <w:p w:rsidR="00CE6CEF" w:rsidRPr="00AC163D" w:rsidRDefault="00CE6CEF" w:rsidP="007937A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1.</w:t>
            </w:r>
            <w:r w:rsidR="007937AA"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391" w:type="dxa"/>
            <w:vAlign w:val="center"/>
          </w:tcPr>
          <w:p w:rsidR="00CE6CEF" w:rsidRPr="00AC163D" w:rsidRDefault="00CE6CEF" w:rsidP="0021737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Источник ионизирующего излучения</w:t>
            </w:r>
          </w:p>
          <w:p w:rsidR="00CE6CEF" w:rsidRPr="00AC163D" w:rsidRDefault="00CE6CEF" w:rsidP="0021737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Иридий – 192</w:t>
            </w:r>
          </w:p>
        </w:tc>
        <w:tc>
          <w:tcPr>
            <w:tcW w:w="1848" w:type="dxa"/>
            <w:vAlign w:val="center"/>
          </w:tcPr>
          <w:p w:rsidR="00CE6CEF" w:rsidRPr="00AC163D" w:rsidRDefault="00CE6CEF" w:rsidP="00217379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4 шт.</w:t>
            </w:r>
          </w:p>
        </w:tc>
      </w:tr>
      <w:tr w:rsidR="003C1407" w:rsidRPr="009A5FB6" w:rsidTr="00700A48">
        <w:trPr>
          <w:jc w:val="center"/>
        </w:trPr>
        <w:tc>
          <w:tcPr>
            <w:tcW w:w="1117" w:type="dxa"/>
            <w:vAlign w:val="center"/>
          </w:tcPr>
          <w:p w:rsidR="003C1407" w:rsidRPr="00AC163D" w:rsidRDefault="003C1407" w:rsidP="007937A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1.5.</w:t>
            </w:r>
          </w:p>
        </w:tc>
        <w:tc>
          <w:tcPr>
            <w:tcW w:w="6391" w:type="dxa"/>
            <w:vAlign w:val="center"/>
          </w:tcPr>
          <w:p w:rsidR="003C1407" w:rsidRPr="00AC163D" w:rsidRDefault="003C1407" w:rsidP="003C140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Система ультразвуковой визуализации в виде интегрированного УЗИ-датчика с модулем отображения информации или УЗИ-аппарат для проведения ультразвукового сканирования с датчиками для проведения брахитерапии предстательной железы</w:t>
            </w:r>
          </w:p>
        </w:tc>
        <w:tc>
          <w:tcPr>
            <w:tcW w:w="1848" w:type="dxa"/>
            <w:vAlign w:val="center"/>
          </w:tcPr>
          <w:p w:rsidR="003C1407" w:rsidRPr="00AC163D" w:rsidRDefault="003C1407" w:rsidP="00217379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</w:tbl>
    <w:p w:rsidR="003D3D32" w:rsidRDefault="003D3D32" w:rsidP="003D3D32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:rsidR="003D3D32" w:rsidRPr="00801834" w:rsidRDefault="003D3D32" w:rsidP="003D3D32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801834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4069"/>
        <w:gridCol w:w="2825"/>
        <w:gridCol w:w="1327"/>
      </w:tblGrid>
      <w:tr w:rsidR="003D3D32" w:rsidRPr="009A5FB6" w:rsidTr="00700A48">
        <w:trPr>
          <w:trHeight w:val="98"/>
          <w:jc w:val="center"/>
        </w:trPr>
        <w:tc>
          <w:tcPr>
            <w:tcW w:w="1135" w:type="dxa"/>
            <w:vAlign w:val="center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69" w:type="dxa"/>
            <w:vAlign w:val="center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825" w:type="dxa"/>
            <w:vAlign w:val="center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Базовые характеристики</w:t>
            </w:r>
          </w:p>
        </w:tc>
        <w:tc>
          <w:tcPr>
            <w:tcW w:w="1327" w:type="dxa"/>
            <w:vAlign w:val="center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3D3D32" w:rsidRPr="009A5FB6" w:rsidTr="00700A48">
        <w:trPr>
          <w:trHeight w:val="343"/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1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3D3D32" w:rsidRPr="00AC163D" w:rsidRDefault="003D3D32" w:rsidP="00700A48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Аппарат для проведения лечения методом брахитерапии</w:t>
            </w: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Режим работы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Высокая мощность дозы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Количество каналов аппарата</w:t>
            </w:r>
          </w:p>
        </w:tc>
        <w:tc>
          <w:tcPr>
            <w:tcW w:w="2825" w:type="dxa"/>
          </w:tcPr>
          <w:p w:rsidR="003D3D32" w:rsidRPr="00AC163D" w:rsidRDefault="003D3D32" w:rsidP="00A31212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Не менее </w:t>
            </w:r>
            <w:r w:rsidR="00A31212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</w:t>
            </w:r>
            <w:r w:rsidR="00897B98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Точность установки источника излучения в заданную позицию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1мм или менее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Коррекция радиоактивного распада для каждого сеанса лечения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Встроенные аккумуляторы для аварийного возвращения радиоактивного источника при исчезновении напряжения в питающей сети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Авторизация пользователей с разделением прав доступа 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создания и хранения библиотеки стандартных планов облучения пациентов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Запись всех событий системы в электронном журнале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Автоматическая проверка состояния аппарата при включении 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системы удаления источника из шланга/аппликатора в случае сбоя/аварии с многоступенчатым дублированием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Максимальная мощность дозы на расстоянии 1 м от хранилища с источником излучения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не более 24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мкЗв</w:t>
            </w:r>
            <w:proofErr w:type="spellEnd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/час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Монитор ЖКИ для управляющего компьютера</w:t>
            </w:r>
          </w:p>
        </w:tc>
        <w:tc>
          <w:tcPr>
            <w:tcW w:w="2825" w:type="dxa"/>
          </w:tcPr>
          <w:p w:rsidR="003D3D32" w:rsidRPr="00AC163D" w:rsidRDefault="003D3D32" w:rsidP="00D66D7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Диагональ экрана не менее 2</w:t>
            </w:r>
            <w:r w:rsidR="00D66D73"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2</w:t>
            </w: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”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CE6CEF" w:rsidRPr="009A5FB6" w:rsidTr="00700A48">
        <w:trPr>
          <w:jc w:val="center"/>
        </w:trPr>
        <w:tc>
          <w:tcPr>
            <w:tcW w:w="1135" w:type="dxa"/>
          </w:tcPr>
          <w:p w:rsidR="00CE6CEF" w:rsidRPr="00AC163D" w:rsidRDefault="00CE6CEF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Источник бесперебойного </w:t>
            </w:r>
            <w:proofErr w:type="gramStart"/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питания  аппарата</w:t>
            </w:r>
            <w:proofErr w:type="gramEnd"/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 для проведения лечения методом брахитерапии высокой мощности дозы , мощность ВА </w:t>
            </w:r>
          </w:p>
        </w:tc>
        <w:tc>
          <w:tcPr>
            <w:tcW w:w="2825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Не менее 2000 ВА</w:t>
            </w:r>
          </w:p>
        </w:tc>
        <w:tc>
          <w:tcPr>
            <w:tcW w:w="1327" w:type="dxa"/>
          </w:tcPr>
          <w:p w:rsidR="00CE6CEF" w:rsidRPr="00AC163D" w:rsidRDefault="00CE6CEF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CE6CEF" w:rsidRPr="009A5FB6" w:rsidTr="00700A48">
        <w:trPr>
          <w:jc w:val="center"/>
        </w:trPr>
        <w:tc>
          <w:tcPr>
            <w:tcW w:w="1135" w:type="dxa"/>
          </w:tcPr>
          <w:p w:rsidR="00CE6CEF" w:rsidRPr="00AC163D" w:rsidRDefault="00CE6CEF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Источник бесперебойного питания </w:t>
            </w:r>
            <w:proofErr w:type="gramStart"/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для  управляющего</w:t>
            </w:r>
            <w:proofErr w:type="gramEnd"/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компьютера, мощность ВА </w:t>
            </w:r>
          </w:p>
        </w:tc>
        <w:tc>
          <w:tcPr>
            <w:tcW w:w="2825" w:type="dxa"/>
          </w:tcPr>
          <w:p w:rsidR="00CE6CEF" w:rsidRPr="00AC163D" w:rsidRDefault="00CE6CEF" w:rsidP="0021737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Не менее 1000 ВА</w:t>
            </w:r>
          </w:p>
        </w:tc>
        <w:tc>
          <w:tcPr>
            <w:tcW w:w="1327" w:type="dxa"/>
          </w:tcPr>
          <w:p w:rsidR="00CE6CEF" w:rsidRPr="00AC163D" w:rsidRDefault="00CE6CEF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trHeight w:val="494"/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1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Система планирования облучения для аппарата брахитерапии высокой мощности дозы</w:t>
            </w: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Совместимость с закупаемым аппаратом для проведения лечения методом брахитерапии</w:t>
            </w:r>
          </w:p>
        </w:tc>
        <w:tc>
          <w:tcPr>
            <w:tcW w:w="2825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0F54C9" w:rsidRPr="009A5FB6" w:rsidTr="001721E2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bottom"/>
          </w:tcPr>
          <w:p w:rsidR="000F54C9" w:rsidRPr="00AC163D" w:rsidRDefault="000F54C9" w:rsidP="000F54C9">
            <w:pPr>
              <w:pStyle w:val="21"/>
              <w:shd w:val="clear" w:color="auto" w:fill="auto"/>
              <w:spacing w:line="260" w:lineRule="exact"/>
              <w:jc w:val="both"/>
            </w:pPr>
            <w:r w:rsidRPr="00AC163D">
              <w:t>Настраиваемый пользовательский интерфейс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F54C9" w:rsidRPr="009A5FB6" w:rsidTr="00700A48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0F54C9" w:rsidRPr="00AC163D" w:rsidRDefault="000F54C9" w:rsidP="000F54C9">
            <w:pPr>
              <w:pStyle w:val="21"/>
              <w:shd w:val="clear" w:color="auto" w:fill="auto"/>
              <w:spacing w:line="307" w:lineRule="exact"/>
              <w:jc w:val="both"/>
            </w:pPr>
            <w:r w:rsidRPr="00AC163D">
              <w:t>Возможность импорта и экспорта изображений УЗИ, планов, структур в формате</w:t>
            </w:r>
            <w:r w:rsidRPr="00AC163D">
              <w:br/>
            </w:r>
            <w:r w:rsidRPr="00AC163D">
              <w:rPr>
                <w:lang w:val="en-US"/>
              </w:rPr>
              <w:t>DICOM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F54C9" w:rsidRPr="009A5FB6" w:rsidTr="001721E2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bottom"/>
          </w:tcPr>
          <w:p w:rsidR="000F54C9" w:rsidRPr="00AC163D" w:rsidRDefault="000F54C9" w:rsidP="000F54C9">
            <w:pPr>
              <w:pStyle w:val="21"/>
              <w:shd w:val="clear" w:color="auto" w:fill="auto"/>
              <w:spacing w:line="298" w:lineRule="exact"/>
              <w:jc w:val="both"/>
            </w:pPr>
            <w:r w:rsidRPr="00AC163D">
              <w:t>Совмещение различных типов</w:t>
            </w:r>
            <w:r w:rsidRPr="00AC163D">
              <w:br/>
              <w:t>диагностических изображений (КТ, МРТ, УЗ и</w:t>
            </w:r>
            <w:r w:rsidRPr="00AC163D">
              <w:br/>
              <w:t>др.) для определения мишени и критических органов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F54C9" w:rsidRPr="009A5FB6" w:rsidTr="001721E2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bottom"/>
          </w:tcPr>
          <w:p w:rsidR="000F54C9" w:rsidRPr="00AC163D" w:rsidRDefault="000F54C9" w:rsidP="000F54C9">
            <w:pPr>
              <w:pStyle w:val="21"/>
              <w:shd w:val="clear" w:color="auto" w:fill="auto"/>
              <w:spacing w:line="302" w:lineRule="exact"/>
            </w:pPr>
            <w:r w:rsidRPr="00AC163D">
              <w:t xml:space="preserve">Возможность </w:t>
            </w:r>
            <w:proofErr w:type="spellStart"/>
            <w:r w:rsidRPr="00AC163D">
              <w:t>контурирования</w:t>
            </w:r>
            <w:proofErr w:type="spellEnd"/>
            <w:r w:rsidRPr="00AC163D">
              <w:t xml:space="preserve"> мишени органов риска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F54C9" w:rsidRPr="009A5FB6" w:rsidTr="001721E2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bottom"/>
          </w:tcPr>
          <w:p w:rsidR="000F54C9" w:rsidRPr="00AC163D" w:rsidRDefault="000F54C9" w:rsidP="000F54C9">
            <w:pPr>
              <w:pStyle w:val="21"/>
              <w:shd w:val="clear" w:color="auto" w:fill="auto"/>
              <w:spacing w:line="260" w:lineRule="exact"/>
            </w:pPr>
            <w:r w:rsidRPr="00AC163D">
              <w:t>Возможность предварительного планирования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F54C9" w:rsidRPr="009A5FB6" w:rsidTr="001721E2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bottom"/>
          </w:tcPr>
          <w:p w:rsidR="000F54C9" w:rsidRPr="00AC163D" w:rsidRDefault="000F54C9" w:rsidP="000F54C9">
            <w:pPr>
              <w:pStyle w:val="21"/>
              <w:shd w:val="clear" w:color="auto" w:fill="auto"/>
              <w:spacing w:line="260" w:lineRule="exact"/>
            </w:pPr>
            <w:r w:rsidRPr="00AC163D">
              <w:t xml:space="preserve">Возможность оценки и сравнения планов 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F54C9" w:rsidRPr="009A5FB6" w:rsidTr="001721E2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bottom"/>
          </w:tcPr>
          <w:p w:rsidR="000F54C9" w:rsidRPr="00AC163D" w:rsidRDefault="000F54C9" w:rsidP="000F54C9">
            <w:pPr>
              <w:pStyle w:val="21"/>
              <w:shd w:val="clear" w:color="auto" w:fill="auto"/>
            </w:pPr>
            <w:r w:rsidRPr="00AC163D">
              <w:t>Возможность гибридной инверсной оптимизации (</w:t>
            </w:r>
            <w:r w:rsidRPr="00AC163D">
              <w:rPr>
                <w:lang w:val="en-US"/>
              </w:rPr>
              <w:t>HIPO</w:t>
            </w:r>
            <w:r w:rsidRPr="00AC163D">
              <w:t>)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F54C9" w:rsidRPr="009A5FB6" w:rsidTr="00700A48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0F54C9" w:rsidRPr="00AC163D" w:rsidRDefault="000F54C9" w:rsidP="000F54C9">
            <w:pPr>
              <w:pStyle w:val="21"/>
              <w:shd w:val="clear" w:color="auto" w:fill="auto"/>
              <w:spacing w:line="307" w:lineRule="exact"/>
            </w:pPr>
            <w:r w:rsidRPr="00AC163D">
              <w:t xml:space="preserve">Алгоритм расчета дозы облучения не ниже </w:t>
            </w:r>
            <w:r w:rsidRPr="00AC163D">
              <w:rPr>
                <w:lang w:val="en-US"/>
              </w:rPr>
              <w:t>TG</w:t>
            </w:r>
            <w:r w:rsidRPr="00AC163D">
              <w:t>-43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TG-43 или выше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F54C9" w:rsidRPr="009A5FB6" w:rsidTr="001721E2">
        <w:trPr>
          <w:jc w:val="center"/>
        </w:trPr>
        <w:tc>
          <w:tcPr>
            <w:tcW w:w="1135" w:type="dxa"/>
          </w:tcPr>
          <w:p w:rsidR="000F54C9" w:rsidRPr="00AC163D" w:rsidRDefault="000F54C9" w:rsidP="000F54C9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bottom"/>
          </w:tcPr>
          <w:p w:rsidR="000F54C9" w:rsidRPr="00AC163D" w:rsidRDefault="000F54C9" w:rsidP="000F54C9">
            <w:pPr>
              <w:pStyle w:val="21"/>
              <w:shd w:val="clear" w:color="auto" w:fill="auto"/>
              <w:spacing w:line="317" w:lineRule="exact"/>
            </w:pPr>
            <w:r w:rsidRPr="00AC163D">
              <w:t>Возможность хранения и резервного копирования базы данных пациентов</w:t>
            </w:r>
          </w:p>
        </w:tc>
        <w:tc>
          <w:tcPr>
            <w:tcW w:w="2825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0F54C9" w:rsidRPr="00AC163D" w:rsidRDefault="000F54C9" w:rsidP="000F54C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2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Монитор ЖКИ для планирующей системы </w:t>
            </w:r>
          </w:p>
        </w:tc>
        <w:tc>
          <w:tcPr>
            <w:tcW w:w="2825" w:type="dxa"/>
          </w:tcPr>
          <w:p w:rsidR="003D3D32" w:rsidRPr="00AC163D" w:rsidRDefault="003D3D32" w:rsidP="003C1407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Диагональ экрана не менее 2</w:t>
            </w:r>
            <w:r w:rsidR="003C1407"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2</w:t>
            </w:r>
            <w:r w:rsidRPr="00AC163D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”</w:t>
            </w:r>
          </w:p>
        </w:tc>
        <w:tc>
          <w:tcPr>
            <w:tcW w:w="1327" w:type="dxa"/>
          </w:tcPr>
          <w:p w:rsidR="003D3D32" w:rsidRPr="00AC163D" w:rsidRDefault="003D3D32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D3D32" w:rsidRPr="009A5FB6" w:rsidTr="00700A48">
        <w:trPr>
          <w:jc w:val="center"/>
        </w:trPr>
        <w:tc>
          <w:tcPr>
            <w:tcW w:w="1135" w:type="dxa"/>
          </w:tcPr>
          <w:p w:rsidR="003D3D32" w:rsidRPr="00AC163D" w:rsidRDefault="003D3D32" w:rsidP="003D3D32">
            <w:pPr>
              <w:widowControl w:val="0"/>
              <w:numPr>
                <w:ilvl w:val="1"/>
                <w:numId w:val="23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3D3D32" w:rsidRPr="00AC163D" w:rsidRDefault="004C3E64" w:rsidP="004C3E64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Дополнительные принадлежности для проведения брахитерапии рака предстательной железы</w:t>
            </w:r>
          </w:p>
        </w:tc>
      </w:tr>
      <w:tr w:rsidR="004C3E64" w:rsidRPr="009A5FB6" w:rsidTr="001721E2">
        <w:trPr>
          <w:jc w:val="center"/>
        </w:trPr>
        <w:tc>
          <w:tcPr>
            <w:tcW w:w="1135" w:type="dxa"/>
          </w:tcPr>
          <w:p w:rsidR="004C3E64" w:rsidRPr="00AC163D" w:rsidRDefault="007937AA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2.3.1.</w:t>
            </w:r>
          </w:p>
        </w:tc>
        <w:tc>
          <w:tcPr>
            <w:tcW w:w="4069" w:type="dxa"/>
            <w:vAlign w:val="bottom"/>
          </w:tcPr>
          <w:p w:rsidR="004C3E64" w:rsidRPr="00AC163D" w:rsidRDefault="004C3E64" w:rsidP="004C3E64">
            <w:pPr>
              <w:pStyle w:val="21"/>
              <w:shd w:val="clear" w:color="auto" w:fill="auto"/>
            </w:pPr>
            <w:r w:rsidRPr="00AC163D">
              <w:t xml:space="preserve">Направляющая плата для крепления к степперу с возможностью фиксации игл, диаметр отверстий не более, </w:t>
            </w:r>
            <w:r w:rsidRPr="00AC163D">
              <w:rPr>
                <w:lang w:val="en-US"/>
              </w:rPr>
              <w:t>French</w:t>
            </w:r>
            <w:r w:rsidRPr="00AC163D">
              <w:t>.</w:t>
            </w:r>
          </w:p>
        </w:tc>
        <w:tc>
          <w:tcPr>
            <w:tcW w:w="2825" w:type="dxa"/>
            <w:vAlign w:val="center"/>
          </w:tcPr>
          <w:p w:rsidR="004C3E64" w:rsidRPr="00AC163D" w:rsidRDefault="004C3E64" w:rsidP="004C3E64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1327" w:type="dxa"/>
            <w:vAlign w:val="center"/>
          </w:tcPr>
          <w:p w:rsidR="004C3E64" w:rsidRPr="00AC163D" w:rsidRDefault="004C3E64" w:rsidP="004C3E64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C3E64" w:rsidRPr="009A5FB6" w:rsidTr="001721E2">
        <w:trPr>
          <w:jc w:val="center"/>
        </w:trPr>
        <w:tc>
          <w:tcPr>
            <w:tcW w:w="1135" w:type="dxa"/>
          </w:tcPr>
          <w:p w:rsidR="004C3E64" w:rsidRPr="00AC163D" w:rsidRDefault="007937AA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4069" w:type="dxa"/>
            <w:vAlign w:val="bottom"/>
          </w:tcPr>
          <w:p w:rsidR="004C3E64" w:rsidRPr="00AC163D" w:rsidRDefault="004C3E64" w:rsidP="004C3E64">
            <w:pPr>
              <w:pStyle w:val="21"/>
              <w:shd w:val="clear" w:color="auto" w:fill="auto"/>
              <w:spacing w:line="317" w:lineRule="exact"/>
            </w:pPr>
            <w:r w:rsidRPr="00AC163D">
              <w:t>Направляющая плата для крепления к степперу с возможностью фиксации игл, шаг отверстий не более, мм</w:t>
            </w:r>
          </w:p>
        </w:tc>
        <w:tc>
          <w:tcPr>
            <w:tcW w:w="2825" w:type="dxa"/>
            <w:vAlign w:val="center"/>
          </w:tcPr>
          <w:p w:rsidR="004C3E64" w:rsidRPr="00AC163D" w:rsidRDefault="004C3E64" w:rsidP="004C3E64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327" w:type="dxa"/>
            <w:vAlign w:val="center"/>
          </w:tcPr>
          <w:p w:rsidR="004C3E64" w:rsidRPr="00AC163D" w:rsidRDefault="004C3E64" w:rsidP="004C3E64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C3E64" w:rsidRPr="009A5FB6" w:rsidTr="001721E2">
        <w:trPr>
          <w:jc w:val="center"/>
        </w:trPr>
        <w:tc>
          <w:tcPr>
            <w:tcW w:w="1135" w:type="dxa"/>
          </w:tcPr>
          <w:p w:rsidR="004C3E64" w:rsidRPr="00AC163D" w:rsidRDefault="007937AA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2.3.3.</w:t>
            </w:r>
          </w:p>
        </w:tc>
        <w:tc>
          <w:tcPr>
            <w:tcW w:w="4069" w:type="dxa"/>
            <w:vAlign w:val="bottom"/>
          </w:tcPr>
          <w:p w:rsidR="004C3E64" w:rsidRPr="00AC163D" w:rsidRDefault="004C3E64" w:rsidP="004C3E64">
            <w:pPr>
              <w:pStyle w:val="21"/>
              <w:shd w:val="clear" w:color="auto" w:fill="auto"/>
              <w:spacing w:line="322" w:lineRule="exact"/>
            </w:pPr>
            <w:r w:rsidRPr="00AC163D">
              <w:t>Острые металлические иглы с обтураторами в комплекте длина, мм</w:t>
            </w:r>
          </w:p>
        </w:tc>
        <w:tc>
          <w:tcPr>
            <w:tcW w:w="2825" w:type="dxa"/>
            <w:vAlign w:val="center"/>
          </w:tcPr>
          <w:p w:rsidR="004C3E64" w:rsidRPr="00AC163D" w:rsidRDefault="004C3E64" w:rsidP="004C3E64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200</w:t>
            </w:r>
          </w:p>
        </w:tc>
        <w:tc>
          <w:tcPr>
            <w:tcW w:w="1327" w:type="dxa"/>
            <w:vAlign w:val="center"/>
          </w:tcPr>
          <w:p w:rsidR="004C3E64" w:rsidRPr="00AC163D" w:rsidRDefault="004C3E64" w:rsidP="004C3E64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C3E64" w:rsidRPr="009A5FB6" w:rsidTr="001721E2">
        <w:trPr>
          <w:jc w:val="center"/>
        </w:trPr>
        <w:tc>
          <w:tcPr>
            <w:tcW w:w="1135" w:type="dxa"/>
          </w:tcPr>
          <w:p w:rsidR="004C3E64" w:rsidRPr="00AC163D" w:rsidRDefault="007937AA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4069" w:type="dxa"/>
            <w:vAlign w:val="bottom"/>
          </w:tcPr>
          <w:p w:rsidR="004C3E64" w:rsidRPr="00AC163D" w:rsidRDefault="004C3E64" w:rsidP="004C3E64">
            <w:pPr>
              <w:pStyle w:val="21"/>
              <w:shd w:val="clear" w:color="auto" w:fill="auto"/>
              <w:spacing w:line="307" w:lineRule="exact"/>
            </w:pPr>
            <w:r w:rsidRPr="00AC163D">
              <w:t xml:space="preserve">Острые металлические иглы с обтураторами в комплекте диаметр не более, </w:t>
            </w:r>
            <w:r w:rsidRPr="00AC163D">
              <w:rPr>
                <w:lang w:val="en-US"/>
              </w:rPr>
              <w:t>French</w:t>
            </w:r>
          </w:p>
        </w:tc>
        <w:tc>
          <w:tcPr>
            <w:tcW w:w="2825" w:type="dxa"/>
            <w:vAlign w:val="center"/>
          </w:tcPr>
          <w:p w:rsidR="004C3E64" w:rsidRPr="00AC163D" w:rsidRDefault="004C3E64" w:rsidP="004C3E64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1327" w:type="dxa"/>
            <w:vAlign w:val="center"/>
          </w:tcPr>
          <w:p w:rsidR="004C3E64" w:rsidRPr="00AC163D" w:rsidRDefault="004C3E64" w:rsidP="004C3E64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C3E64" w:rsidRPr="009A5FB6" w:rsidTr="001721E2">
        <w:trPr>
          <w:jc w:val="center"/>
        </w:trPr>
        <w:tc>
          <w:tcPr>
            <w:tcW w:w="1135" w:type="dxa"/>
          </w:tcPr>
          <w:p w:rsidR="004C3E64" w:rsidRPr="00AC163D" w:rsidRDefault="007937AA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2.3.5.</w:t>
            </w:r>
          </w:p>
        </w:tc>
        <w:tc>
          <w:tcPr>
            <w:tcW w:w="4069" w:type="dxa"/>
            <w:vAlign w:val="bottom"/>
          </w:tcPr>
          <w:p w:rsidR="004C3E64" w:rsidRPr="00AC163D" w:rsidRDefault="004C3E64" w:rsidP="004C3E64">
            <w:pPr>
              <w:pStyle w:val="21"/>
              <w:shd w:val="clear" w:color="auto" w:fill="auto"/>
              <w:spacing w:line="322" w:lineRule="exact"/>
            </w:pPr>
            <w:r w:rsidRPr="00AC163D">
              <w:t>Острые титановые иглы с обтураторами в комплекте длина, мм</w:t>
            </w:r>
          </w:p>
        </w:tc>
        <w:tc>
          <w:tcPr>
            <w:tcW w:w="2825" w:type="dxa"/>
            <w:vAlign w:val="center"/>
          </w:tcPr>
          <w:p w:rsidR="004C3E64" w:rsidRPr="00AC163D" w:rsidRDefault="004C3E64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327" w:type="dxa"/>
            <w:vAlign w:val="center"/>
          </w:tcPr>
          <w:p w:rsidR="004C3E64" w:rsidRPr="00AC163D" w:rsidRDefault="004C3E64" w:rsidP="00700A48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4C3E64" w:rsidRPr="009A5FB6" w:rsidTr="001721E2">
        <w:trPr>
          <w:jc w:val="center"/>
        </w:trPr>
        <w:tc>
          <w:tcPr>
            <w:tcW w:w="1135" w:type="dxa"/>
          </w:tcPr>
          <w:p w:rsidR="004C3E64" w:rsidRPr="00AC163D" w:rsidRDefault="007937AA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2.3.6.</w:t>
            </w:r>
          </w:p>
        </w:tc>
        <w:tc>
          <w:tcPr>
            <w:tcW w:w="4069" w:type="dxa"/>
            <w:vAlign w:val="bottom"/>
          </w:tcPr>
          <w:p w:rsidR="004C3E64" w:rsidRPr="00AC163D" w:rsidRDefault="004C3E64" w:rsidP="004C3E64">
            <w:pPr>
              <w:pStyle w:val="21"/>
              <w:shd w:val="clear" w:color="auto" w:fill="auto"/>
              <w:spacing w:line="307" w:lineRule="exact"/>
            </w:pPr>
            <w:r w:rsidRPr="00AC163D">
              <w:t xml:space="preserve">Острые </w:t>
            </w:r>
            <w:proofErr w:type="gramStart"/>
            <w:r w:rsidRPr="00AC163D">
              <w:t>титановые  иглы</w:t>
            </w:r>
            <w:proofErr w:type="gramEnd"/>
            <w:r w:rsidRPr="00AC163D">
              <w:t xml:space="preserve"> с обтураторами в комплекте диаметр не более, </w:t>
            </w:r>
            <w:r w:rsidRPr="00AC163D">
              <w:rPr>
                <w:lang w:val="en-US"/>
              </w:rPr>
              <w:t>French</w:t>
            </w:r>
          </w:p>
        </w:tc>
        <w:tc>
          <w:tcPr>
            <w:tcW w:w="2825" w:type="dxa"/>
            <w:vAlign w:val="center"/>
          </w:tcPr>
          <w:p w:rsidR="004C3E64" w:rsidRPr="00AC163D" w:rsidRDefault="004C3E64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6F</w:t>
            </w:r>
          </w:p>
        </w:tc>
        <w:tc>
          <w:tcPr>
            <w:tcW w:w="1327" w:type="dxa"/>
            <w:vAlign w:val="center"/>
          </w:tcPr>
          <w:p w:rsidR="004C3E64" w:rsidRPr="00AC163D" w:rsidRDefault="004C3E64" w:rsidP="00700A48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80785F" w:rsidRPr="009A5FB6" w:rsidTr="00884B33">
        <w:trPr>
          <w:jc w:val="center"/>
        </w:trPr>
        <w:tc>
          <w:tcPr>
            <w:tcW w:w="1135" w:type="dxa"/>
          </w:tcPr>
          <w:p w:rsidR="0080785F" w:rsidRPr="00AC163D" w:rsidRDefault="0080785F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6894" w:type="dxa"/>
            <w:gridSpan w:val="2"/>
            <w:vAlign w:val="bottom"/>
          </w:tcPr>
          <w:p w:rsidR="0080785F" w:rsidRPr="00AC163D" w:rsidRDefault="0080785F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Источник ионизирующего излучения Иридий – 192</w:t>
            </w:r>
          </w:p>
        </w:tc>
        <w:tc>
          <w:tcPr>
            <w:tcW w:w="1327" w:type="dxa"/>
            <w:vAlign w:val="center"/>
          </w:tcPr>
          <w:p w:rsidR="0080785F" w:rsidRPr="00AC163D" w:rsidRDefault="0080785F" w:rsidP="00700A48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80785F" w:rsidRPr="009A5FB6" w:rsidTr="00F415E0">
        <w:trPr>
          <w:jc w:val="center"/>
        </w:trPr>
        <w:tc>
          <w:tcPr>
            <w:tcW w:w="1135" w:type="dxa"/>
          </w:tcPr>
          <w:p w:rsidR="0080785F" w:rsidRPr="00AC163D" w:rsidRDefault="0080785F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2.4.1</w:t>
            </w:r>
          </w:p>
        </w:tc>
        <w:tc>
          <w:tcPr>
            <w:tcW w:w="4069" w:type="dxa"/>
            <w:vAlign w:val="center"/>
          </w:tcPr>
          <w:p w:rsidR="0080785F" w:rsidRPr="00AC163D" w:rsidRDefault="0080785F" w:rsidP="003C1407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Один источник поставляется непосредственно с </w:t>
            </w:r>
            <w:proofErr w:type="spell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брахитерапевтическим</w:t>
            </w:r>
            <w:proofErr w:type="spellEnd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комплексом, а остальные три предоставляются по </w:t>
            </w:r>
            <w:r w:rsidR="007A5CBB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штуки по 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требованию пользователя </w:t>
            </w:r>
            <w:proofErr w:type="gramStart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каждые  3</w:t>
            </w:r>
            <w:proofErr w:type="gramEnd"/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месяца в течении </w:t>
            </w: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календарного года </w:t>
            </w:r>
          </w:p>
        </w:tc>
        <w:tc>
          <w:tcPr>
            <w:tcW w:w="2825" w:type="dxa"/>
            <w:vAlign w:val="center"/>
          </w:tcPr>
          <w:p w:rsidR="0080785F" w:rsidRPr="00AC163D" w:rsidRDefault="0080785F" w:rsidP="0021737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Наличие </w:t>
            </w:r>
          </w:p>
        </w:tc>
        <w:tc>
          <w:tcPr>
            <w:tcW w:w="1327" w:type="dxa"/>
            <w:vAlign w:val="center"/>
          </w:tcPr>
          <w:p w:rsidR="0080785F" w:rsidRPr="00AC163D" w:rsidRDefault="0080785F" w:rsidP="00700A48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937AA" w:rsidRPr="009A5FB6" w:rsidTr="00805C4E">
        <w:trPr>
          <w:jc w:val="center"/>
        </w:trPr>
        <w:tc>
          <w:tcPr>
            <w:tcW w:w="1135" w:type="dxa"/>
          </w:tcPr>
          <w:p w:rsidR="007937AA" w:rsidRPr="00AC163D" w:rsidRDefault="007937AA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6894" w:type="dxa"/>
            <w:gridSpan w:val="2"/>
            <w:vAlign w:val="center"/>
          </w:tcPr>
          <w:p w:rsidR="003C1407" w:rsidRPr="00AC163D" w:rsidRDefault="003C1407" w:rsidP="003C140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Система ультразвуковой визуализации в виде:</w:t>
            </w:r>
          </w:p>
          <w:p w:rsidR="003C1407" w:rsidRPr="00AC163D" w:rsidRDefault="003C1407" w:rsidP="003C140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- или и</w:t>
            </w:r>
            <w:r w:rsidR="007937AA"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нтегрированн</w:t>
            </w: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ого </w:t>
            </w:r>
            <w:r w:rsidR="007937AA"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УЗИ-датчик</w:t>
            </w: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</w:t>
            </w:r>
            <w:r w:rsidR="007937AA"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с модулем отображения информации </w:t>
            </w:r>
          </w:p>
          <w:p w:rsidR="007937AA" w:rsidRPr="00AC163D" w:rsidRDefault="003C1407" w:rsidP="003C140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- или </w:t>
            </w:r>
            <w:r w:rsidR="007937AA"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УЗИ-аппарат</w:t>
            </w:r>
            <w:r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</w:t>
            </w:r>
            <w:r w:rsidR="007937AA" w:rsidRPr="00AC163D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ультразвукового сканирования с датчиками для проведения брахитерапии предстательной железы</w:t>
            </w:r>
          </w:p>
        </w:tc>
        <w:tc>
          <w:tcPr>
            <w:tcW w:w="1327" w:type="dxa"/>
            <w:vAlign w:val="center"/>
          </w:tcPr>
          <w:p w:rsidR="007937AA" w:rsidRPr="00AC163D" w:rsidRDefault="003C1407" w:rsidP="00700A48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3C1407" w:rsidRPr="009A5FB6" w:rsidTr="00F415E0">
        <w:trPr>
          <w:jc w:val="center"/>
        </w:trPr>
        <w:tc>
          <w:tcPr>
            <w:tcW w:w="1135" w:type="dxa"/>
          </w:tcPr>
          <w:p w:rsidR="003C1407" w:rsidRPr="00AC163D" w:rsidRDefault="003C1407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2.5.1.</w:t>
            </w:r>
          </w:p>
        </w:tc>
        <w:tc>
          <w:tcPr>
            <w:tcW w:w="4069" w:type="dxa"/>
            <w:vAlign w:val="center"/>
          </w:tcPr>
          <w:p w:rsidR="003C1407" w:rsidRPr="00AC163D" w:rsidRDefault="003C1407" w:rsidP="003C1407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Интегрированный УЗИ-датчик с модулем отображения информации</w:t>
            </w:r>
          </w:p>
        </w:tc>
        <w:tc>
          <w:tcPr>
            <w:tcW w:w="2825" w:type="dxa"/>
            <w:vAlign w:val="center"/>
          </w:tcPr>
          <w:p w:rsidR="003C1407" w:rsidRPr="00AC163D" w:rsidRDefault="003C1407" w:rsidP="00D66D7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Полная совместимость на аппаратном и программном уровне с закупаемым аппаратом </w:t>
            </w:r>
            <w:r w:rsidR="00D66D73"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для проведения лечения методом брахитерапии высокой мощности дозы и системой планирования облучения</w:t>
            </w:r>
          </w:p>
        </w:tc>
        <w:tc>
          <w:tcPr>
            <w:tcW w:w="1327" w:type="dxa"/>
            <w:vAlign w:val="center"/>
          </w:tcPr>
          <w:p w:rsidR="003C1407" w:rsidRPr="00AC163D" w:rsidRDefault="003C1407" w:rsidP="00700A48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D66D73" w:rsidRPr="009A5FB6" w:rsidTr="00F415E0">
        <w:trPr>
          <w:jc w:val="center"/>
        </w:trPr>
        <w:tc>
          <w:tcPr>
            <w:tcW w:w="1135" w:type="dxa"/>
          </w:tcPr>
          <w:p w:rsidR="00D66D73" w:rsidRPr="00AC163D" w:rsidRDefault="00D66D73" w:rsidP="004C3E6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2.5.2.</w:t>
            </w:r>
          </w:p>
        </w:tc>
        <w:tc>
          <w:tcPr>
            <w:tcW w:w="4069" w:type="dxa"/>
            <w:vAlign w:val="center"/>
          </w:tcPr>
          <w:p w:rsidR="00D66D73" w:rsidRPr="00AC163D" w:rsidRDefault="00D66D73" w:rsidP="0021737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УЗИ-аппарат для проведения ультразвукового сканирования с датчиками для проведения брахитерапии предстательной железы</w:t>
            </w:r>
          </w:p>
        </w:tc>
        <w:tc>
          <w:tcPr>
            <w:tcW w:w="2825" w:type="dxa"/>
            <w:vAlign w:val="center"/>
          </w:tcPr>
          <w:p w:rsidR="00D66D73" w:rsidRPr="00AC163D" w:rsidRDefault="00D66D73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Полная совместимость на аппаратном и программном уровне с закупаемым аппаратом для проведения лечения методом брахитерапии высокой мощности дозы и системой планирования облучения</w:t>
            </w:r>
          </w:p>
        </w:tc>
        <w:tc>
          <w:tcPr>
            <w:tcW w:w="1327" w:type="dxa"/>
            <w:vAlign w:val="center"/>
          </w:tcPr>
          <w:p w:rsidR="00D66D73" w:rsidRPr="00AC163D" w:rsidRDefault="00D66D73" w:rsidP="00700A48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C163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</w:tbl>
    <w:p w:rsidR="003D3D32" w:rsidRDefault="003D3D32" w:rsidP="003D3D32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D3D32" w:rsidRPr="009A5FB6" w:rsidRDefault="003D3D32" w:rsidP="003D3D32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назначение аппарата, несоответствие по данному пункту приведет к отклонению тендерных предложений:</w:t>
      </w:r>
    </w:p>
    <w:p w:rsidR="003D3D32" w:rsidRPr="009A5FB6" w:rsidRDefault="003D3D32" w:rsidP="003D3D32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п.2.1.1. – Аппарат с высокой мощностью дозы является наиболее современным и востребованным на рынке, что позволит наиболее эффективно использовать дорогостоящее оборудование.</w:t>
      </w:r>
    </w:p>
    <w:p w:rsidR="003D3D32" w:rsidRPr="009A5FB6" w:rsidRDefault="003D3D32" w:rsidP="003D3D32">
      <w:pPr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 xml:space="preserve">п.2.1.2 - Количество каналов закупаемого аппарата должно быть не менее </w:t>
      </w:r>
      <w:r w:rsidR="00D66D73">
        <w:rPr>
          <w:rFonts w:ascii="Times New Roman" w:hAnsi="Times New Roman"/>
          <w:color w:val="auto"/>
          <w:sz w:val="28"/>
          <w:szCs w:val="28"/>
        </w:rPr>
        <w:t>3</w:t>
      </w:r>
      <w:r w:rsidR="00897B98">
        <w:rPr>
          <w:rFonts w:ascii="Times New Roman" w:hAnsi="Times New Roman"/>
          <w:color w:val="auto"/>
          <w:sz w:val="28"/>
          <w:szCs w:val="28"/>
        </w:rPr>
        <w:t>0</w:t>
      </w:r>
      <w:r w:rsidRPr="009A5FB6">
        <w:rPr>
          <w:rFonts w:ascii="Times New Roman" w:hAnsi="Times New Roman"/>
          <w:color w:val="auto"/>
          <w:sz w:val="28"/>
          <w:szCs w:val="28"/>
        </w:rPr>
        <w:t xml:space="preserve">, что является достаточным для проведения сеансов брахитерапии </w:t>
      </w:r>
      <w:r w:rsidR="00897B98">
        <w:rPr>
          <w:rFonts w:ascii="Times New Roman" w:hAnsi="Times New Roman"/>
          <w:color w:val="auto"/>
          <w:sz w:val="28"/>
          <w:szCs w:val="28"/>
        </w:rPr>
        <w:t>при раке предстательной железы больших объемов</w:t>
      </w:r>
      <w:r w:rsidRPr="009A5FB6">
        <w:rPr>
          <w:rFonts w:ascii="Times New Roman" w:hAnsi="Times New Roman"/>
          <w:color w:val="auto"/>
          <w:sz w:val="28"/>
          <w:szCs w:val="28"/>
        </w:rPr>
        <w:t>.</w:t>
      </w:r>
    </w:p>
    <w:p w:rsidR="003D3D32" w:rsidRPr="009A5FB6" w:rsidRDefault="003D3D32" w:rsidP="003D3D32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801834">
        <w:rPr>
          <w:rFonts w:ascii="Times New Roman" w:hAnsi="Times New Roman"/>
          <w:color w:val="auto"/>
          <w:sz w:val="28"/>
          <w:szCs w:val="28"/>
        </w:rPr>
        <w:t>п.2.2.</w:t>
      </w:r>
      <w:r w:rsidR="00D66D73">
        <w:rPr>
          <w:rFonts w:ascii="Times New Roman" w:hAnsi="Times New Roman"/>
          <w:color w:val="auto"/>
          <w:sz w:val="28"/>
          <w:szCs w:val="28"/>
        </w:rPr>
        <w:t>1</w:t>
      </w:r>
      <w:r w:rsidRPr="00801834">
        <w:rPr>
          <w:rFonts w:ascii="Times New Roman" w:hAnsi="Times New Roman"/>
          <w:color w:val="auto"/>
          <w:sz w:val="28"/>
          <w:szCs w:val="28"/>
        </w:rPr>
        <w:t>.</w:t>
      </w:r>
      <w:r w:rsidRPr="009A5FB6">
        <w:rPr>
          <w:rFonts w:ascii="Times New Roman" w:hAnsi="Times New Roman"/>
          <w:color w:val="auto"/>
          <w:sz w:val="28"/>
          <w:szCs w:val="28"/>
        </w:rPr>
        <w:t xml:space="preserve"> – Совместимость планирующей системы с закупаемым аппаратом </w:t>
      </w:r>
      <w:r w:rsidRPr="009A5FB6">
        <w:rPr>
          <w:rFonts w:ascii="Times New Roman" w:hAnsi="Times New Roman"/>
          <w:color w:val="auto"/>
          <w:sz w:val="28"/>
          <w:szCs w:val="28"/>
        </w:rPr>
        <w:lastRenderedPageBreak/>
        <w:t>позволит использовать данную систему для создания дозиметрических планов облучения пациентов на данных аппаратах.</w:t>
      </w:r>
    </w:p>
    <w:p w:rsidR="003D3D32" w:rsidRPr="00BC01C4" w:rsidRDefault="00D66D73" w:rsidP="003D3D32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п. 2.5. </w:t>
      </w:r>
      <w:r w:rsidR="00BC01C4">
        <w:rPr>
          <w:rFonts w:ascii="Times New Roman" w:hAnsi="Times New Roman"/>
          <w:color w:val="auto"/>
          <w:sz w:val="28"/>
          <w:szCs w:val="28"/>
          <w:lang w:eastAsia="en-US"/>
        </w:rPr>
        <w:t>Полная совместимость с</w:t>
      </w:r>
      <w:r w:rsidR="00BC01C4" w:rsidRPr="00BC01C4">
        <w:rPr>
          <w:rFonts w:ascii="Times New Roman" w:hAnsi="Times New Roman"/>
          <w:color w:val="auto"/>
          <w:sz w:val="28"/>
          <w:szCs w:val="28"/>
          <w:lang w:eastAsia="en-US"/>
        </w:rPr>
        <w:t>истем</w:t>
      </w:r>
      <w:r w:rsidR="00BC01C4">
        <w:rPr>
          <w:rFonts w:ascii="Times New Roman" w:hAnsi="Times New Roman"/>
          <w:color w:val="auto"/>
          <w:sz w:val="28"/>
          <w:szCs w:val="28"/>
          <w:lang w:eastAsia="en-US"/>
        </w:rPr>
        <w:t>ы</w:t>
      </w:r>
      <w:r w:rsidR="00BC01C4" w:rsidRPr="00BC01C4">
        <w:rPr>
          <w:rFonts w:ascii="Times New Roman" w:hAnsi="Times New Roman"/>
          <w:color w:val="auto"/>
          <w:sz w:val="28"/>
          <w:szCs w:val="28"/>
          <w:lang w:eastAsia="en-US"/>
        </w:rPr>
        <w:t xml:space="preserve"> ультразвуковой визуализации </w:t>
      </w:r>
      <w:r w:rsidR="00BC01C4">
        <w:rPr>
          <w:rFonts w:ascii="Times New Roman" w:hAnsi="Times New Roman"/>
          <w:color w:val="auto"/>
          <w:sz w:val="28"/>
          <w:szCs w:val="28"/>
          <w:lang w:eastAsia="en-US"/>
        </w:rPr>
        <w:t>на аппаратном и программном уровне с закупаемым аппаратом и с</w:t>
      </w:r>
      <w:r w:rsidR="00BC01C4" w:rsidRPr="00D66D73">
        <w:rPr>
          <w:rFonts w:ascii="Times New Roman" w:hAnsi="Times New Roman"/>
          <w:color w:val="auto"/>
          <w:sz w:val="28"/>
          <w:szCs w:val="28"/>
          <w:lang w:eastAsia="en-US"/>
        </w:rPr>
        <w:t>истем</w:t>
      </w:r>
      <w:r w:rsidR="00BC01C4">
        <w:rPr>
          <w:rFonts w:ascii="Times New Roman" w:hAnsi="Times New Roman"/>
          <w:color w:val="auto"/>
          <w:sz w:val="28"/>
          <w:szCs w:val="28"/>
          <w:lang w:eastAsia="en-US"/>
        </w:rPr>
        <w:t>ой</w:t>
      </w:r>
      <w:r w:rsidR="00BC01C4" w:rsidRPr="00D66D73">
        <w:rPr>
          <w:rFonts w:ascii="Times New Roman" w:hAnsi="Times New Roman"/>
          <w:color w:val="auto"/>
          <w:sz w:val="28"/>
          <w:szCs w:val="28"/>
          <w:lang w:eastAsia="en-US"/>
        </w:rPr>
        <w:t xml:space="preserve"> планирования облучения</w:t>
      </w:r>
    </w:p>
    <w:p w:rsidR="003D3D32" w:rsidRDefault="003D3D32" w:rsidP="003D3D32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D3D32" w:rsidRPr="009A5FB6" w:rsidRDefault="003D3D32" w:rsidP="003D3D32">
      <w:pPr>
        <w:spacing w:before="0" w:after="0"/>
        <w:ind w:left="0" w:firstLine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/>
          <w:bCs/>
          <w:color w:val="auto"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3D3D32" w:rsidRDefault="003D3D32" w:rsidP="003D3D32">
      <w:pPr>
        <w:spacing w:before="0" w:after="0"/>
        <w:ind w:left="0" w:firstLine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Cs/>
          <w:color w:val="auto"/>
          <w:sz w:val="28"/>
          <w:szCs w:val="28"/>
        </w:rPr>
        <w:t>3.1. гарантийное обслуживание не менее 24 месяцев.</w:t>
      </w:r>
    </w:p>
    <w:p w:rsidR="003D3D32" w:rsidRDefault="003D3D32" w:rsidP="003D3D3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</w:pP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 xml:space="preserve">3.2. Бесплатная модификация поставляемой медицинской техники (компьютерной системы и программного обеспечения) в течение всего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гарантийного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>срока эксплуатации.</w:t>
      </w:r>
    </w:p>
    <w:p w:rsidR="00F65FBF" w:rsidRDefault="007A3A52" w:rsidP="000C0842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4. В предложение участника должно входить обучение не менее 2 радиационных онкологов и не менее 2 медицинских физиков (инженеров) в другом учреждении здравоохране</w:t>
      </w:r>
      <w:r w:rsidR="0031206B">
        <w:rPr>
          <w:rFonts w:ascii="Times New Roman" w:hAnsi="Times New Roman"/>
          <w:color w:val="00000A"/>
          <w:sz w:val="28"/>
          <w:szCs w:val="28"/>
        </w:rPr>
        <w:t>ния всем методикам, реализованны</w:t>
      </w:r>
      <w:r>
        <w:rPr>
          <w:rFonts w:ascii="Times New Roman" w:hAnsi="Times New Roman"/>
          <w:color w:val="00000A"/>
          <w:sz w:val="28"/>
          <w:szCs w:val="28"/>
        </w:rPr>
        <w:t>м на закупаемом оборудовании</w:t>
      </w:r>
      <w:r w:rsidR="0031206B">
        <w:rPr>
          <w:rFonts w:ascii="Times New Roman" w:hAnsi="Times New Roman"/>
          <w:color w:val="00000A"/>
          <w:sz w:val="28"/>
          <w:szCs w:val="28"/>
        </w:rPr>
        <w:t>.</w:t>
      </w:r>
    </w:p>
    <w:sectPr w:rsidR="00F65FBF" w:rsidSect="008F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888" w:rsidRDefault="003C3888" w:rsidP="00C9244B">
      <w:pPr>
        <w:spacing w:before="0" w:after="0"/>
      </w:pPr>
      <w:r>
        <w:separator/>
      </w:r>
    </w:p>
  </w:endnote>
  <w:endnote w:type="continuationSeparator" w:id="0">
    <w:p w:rsidR="003C3888" w:rsidRDefault="003C3888" w:rsidP="00C924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888" w:rsidRDefault="003C3888" w:rsidP="00C9244B">
      <w:pPr>
        <w:spacing w:before="0" w:after="0"/>
      </w:pPr>
      <w:r>
        <w:separator/>
      </w:r>
    </w:p>
  </w:footnote>
  <w:footnote w:type="continuationSeparator" w:id="0">
    <w:p w:rsidR="003C3888" w:rsidRDefault="003C3888" w:rsidP="00C9244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67661"/>
    <w:multiLevelType w:val="hybridMultilevel"/>
    <w:tmpl w:val="9482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C000FA"/>
    <w:multiLevelType w:val="hybridMultilevel"/>
    <w:tmpl w:val="432A349C"/>
    <w:lvl w:ilvl="0" w:tplc="D7C2E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579CC"/>
    <w:multiLevelType w:val="hybridMultilevel"/>
    <w:tmpl w:val="F91E9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A58796C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D46F4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93914"/>
    <w:multiLevelType w:val="hybridMultilevel"/>
    <w:tmpl w:val="45CC2838"/>
    <w:lvl w:ilvl="0" w:tplc="936C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4"/>
  </w:num>
  <w:num w:numId="4">
    <w:abstractNumId w:val="14"/>
  </w:num>
  <w:num w:numId="5">
    <w:abstractNumId w:val="8"/>
  </w:num>
  <w:num w:numId="6">
    <w:abstractNumId w:val="17"/>
  </w:num>
  <w:num w:numId="7">
    <w:abstractNumId w:val="10"/>
  </w:num>
  <w:num w:numId="8">
    <w:abstractNumId w:val="13"/>
  </w:num>
  <w:num w:numId="9">
    <w:abstractNumId w:val="1"/>
  </w:num>
  <w:num w:numId="10">
    <w:abstractNumId w:val="6"/>
  </w:num>
  <w:num w:numId="11">
    <w:abstractNumId w:val="26"/>
  </w:num>
  <w:num w:numId="12">
    <w:abstractNumId w:val="0"/>
  </w:num>
  <w:num w:numId="13">
    <w:abstractNumId w:val="5"/>
  </w:num>
  <w:num w:numId="14">
    <w:abstractNumId w:val="19"/>
  </w:num>
  <w:num w:numId="15">
    <w:abstractNumId w:val="2"/>
  </w:num>
  <w:num w:numId="16">
    <w:abstractNumId w:val="15"/>
  </w:num>
  <w:num w:numId="17">
    <w:abstractNumId w:val="25"/>
  </w:num>
  <w:num w:numId="18">
    <w:abstractNumId w:val="23"/>
  </w:num>
  <w:num w:numId="19">
    <w:abstractNumId w:val="11"/>
  </w:num>
  <w:num w:numId="20">
    <w:abstractNumId w:val="7"/>
  </w:num>
  <w:num w:numId="21">
    <w:abstractNumId w:val="3"/>
  </w:num>
  <w:num w:numId="22">
    <w:abstractNumId w:val="18"/>
  </w:num>
  <w:num w:numId="23">
    <w:abstractNumId w:val="20"/>
  </w:num>
  <w:num w:numId="24">
    <w:abstractNumId w:val="16"/>
  </w:num>
  <w:num w:numId="25">
    <w:abstractNumId w:val="24"/>
  </w:num>
  <w:num w:numId="26">
    <w:abstractNumId w:val="1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73"/>
    <w:rsid w:val="000000E6"/>
    <w:rsid w:val="0000130A"/>
    <w:rsid w:val="000014FF"/>
    <w:rsid w:val="00026097"/>
    <w:rsid w:val="00030BD0"/>
    <w:rsid w:val="00043120"/>
    <w:rsid w:val="00064587"/>
    <w:rsid w:val="00092159"/>
    <w:rsid w:val="00095A58"/>
    <w:rsid w:val="000A7596"/>
    <w:rsid w:val="000B67B0"/>
    <w:rsid w:val="000C0842"/>
    <w:rsid w:val="000C544C"/>
    <w:rsid w:val="000D2B65"/>
    <w:rsid w:val="000F54C9"/>
    <w:rsid w:val="0010251B"/>
    <w:rsid w:val="00113C38"/>
    <w:rsid w:val="00142949"/>
    <w:rsid w:val="00143850"/>
    <w:rsid w:val="001501C2"/>
    <w:rsid w:val="001706EF"/>
    <w:rsid w:val="001721E2"/>
    <w:rsid w:val="00186BDA"/>
    <w:rsid w:val="001D5B9F"/>
    <w:rsid w:val="001E582B"/>
    <w:rsid w:val="001F7FB7"/>
    <w:rsid w:val="00203D26"/>
    <w:rsid w:val="0020588F"/>
    <w:rsid w:val="00222269"/>
    <w:rsid w:val="0022380C"/>
    <w:rsid w:val="002271EF"/>
    <w:rsid w:val="00240E49"/>
    <w:rsid w:val="00262C39"/>
    <w:rsid w:val="00263892"/>
    <w:rsid w:val="00294E89"/>
    <w:rsid w:val="002B536C"/>
    <w:rsid w:val="0031206B"/>
    <w:rsid w:val="00320AC6"/>
    <w:rsid w:val="003435E5"/>
    <w:rsid w:val="0035402F"/>
    <w:rsid w:val="0037479D"/>
    <w:rsid w:val="003A4E47"/>
    <w:rsid w:val="003C1407"/>
    <w:rsid w:val="003C3888"/>
    <w:rsid w:val="003D1E67"/>
    <w:rsid w:val="003D2244"/>
    <w:rsid w:val="003D3D32"/>
    <w:rsid w:val="003F2E8B"/>
    <w:rsid w:val="00422A6E"/>
    <w:rsid w:val="00427000"/>
    <w:rsid w:val="004408F2"/>
    <w:rsid w:val="00484FE5"/>
    <w:rsid w:val="00485597"/>
    <w:rsid w:val="004915A1"/>
    <w:rsid w:val="004B0FCE"/>
    <w:rsid w:val="004B3076"/>
    <w:rsid w:val="004C3E64"/>
    <w:rsid w:val="004C7CF2"/>
    <w:rsid w:val="004D0695"/>
    <w:rsid w:val="004D60D0"/>
    <w:rsid w:val="004F2C08"/>
    <w:rsid w:val="005055ED"/>
    <w:rsid w:val="005506DD"/>
    <w:rsid w:val="00556DE3"/>
    <w:rsid w:val="005648F6"/>
    <w:rsid w:val="00572E70"/>
    <w:rsid w:val="00580172"/>
    <w:rsid w:val="00580C2D"/>
    <w:rsid w:val="005A1252"/>
    <w:rsid w:val="005B4C6A"/>
    <w:rsid w:val="005B594A"/>
    <w:rsid w:val="005C0A28"/>
    <w:rsid w:val="005C24E9"/>
    <w:rsid w:val="005D42D8"/>
    <w:rsid w:val="005E2928"/>
    <w:rsid w:val="005F5B6A"/>
    <w:rsid w:val="00607E9B"/>
    <w:rsid w:val="0061336C"/>
    <w:rsid w:val="00624699"/>
    <w:rsid w:val="0063160F"/>
    <w:rsid w:val="00632B66"/>
    <w:rsid w:val="00641619"/>
    <w:rsid w:val="00651568"/>
    <w:rsid w:val="006839E2"/>
    <w:rsid w:val="006B453D"/>
    <w:rsid w:val="006C2E5D"/>
    <w:rsid w:val="006E0450"/>
    <w:rsid w:val="00700A48"/>
    <w:rsid w:val="00700ABC"/>
    <w:rsid w:val="007042A0"/>
    <w:rsid w:val="00705819"/>
    <w:rsid w:val="00713541"/>
    <w:rsid w:val="00724873"/>
    <w:rsid w:val="00727F83"/>
    <w:rsid w:val="0074220C"/>
    <w:rsid w:val="007532CA"/>
    <w:rsid w:val="00756286"/>
    <w:rsid w:val="0076412A"/>
    <w:rsid w:val="00776806"/>
    <w:rsid w:val="00787AB8"/>
    <w:rsid w:val="007937AA"/>
    <w:rsid w:val="007A0FD2"/>
    <w:rsid w:val="007A3A52"/>
    <w:rsid w:val="007A5CBB"/>
    <w:rsid w:val="007B1551"/>
    <w:rsid w:val="007B2C52"/>
    <w:rsid w:val="007B4CA8"/>
    <w:rsid w:val="007B596B"/>
    <w:rsid w:val="007B7D95"/>
    <w:rsid w:val="007C031B"/>
    <w:rsid w:val="007D56A5"/>
    <w:rsid w:val="007D7106"/>
    <w:rsid w:val="007E5F92"/>
    <w:rsid w:val="007F4AF9"/>
    <w:rsid w:val="00801834"/>
    <w:rsid w:val="00805A50"/>
    <w:rsid w:val="0080785F"/>
    <w:rsid w:val="00816995"/>
    <w:rsid w:val="00834C66"/>
    <w:rsid w:val="008367FD"/>
    <w:rsid w:val="00846E18"/>
    <w:rsid w:val="00851D2B"/>
    <w:rsid w:val="00864319"/>
    <w:rsid w:val="008653AD"/>
    <w:rsid w:val="00877869"/>
    <w:rsid w:val="008833ED"/>
    <w:rsid w:val="00884FB6"/>
    <w:rsid w:val="00897B98"/>
    <w:rsid w:val="008A08EF"/>
    <w:rsid w:val="008C1DD4"/>
    <w:rsid w:val="008C5DB7"/>
    <w:rsid w:val="008E07D9"/>
    <w:rsid w:val="008F5832"/>
    <w:rsid w:val="009252DE"/>
    <w:rsid w:val="00925A14"/>
    <w:rsid w:val="0092701F"/>
    <w:rsid w:val="0093244E"/>
    <w:rsid w:val="00947D55"/>
    <w:rsid w:val="00953DCA"/>
    <w:rsid w:val="0097687B"/>
    <w:rsid w:val="009810EE"/>
    <w:rsid w:val="00990115"/>
    <w:rsid w:val="0099682E"/>
    <w:rsid w:val="009A374D"/>
    <w:rsid w:val="009A4017"/>
    <w:rsid w:val="009A5FB6"/>
    <w:rsid w:val="009B2101"/>
    <w:rsid w:val="009B5735"/>
    <w:rsid w:val="009C205B"/>
    <w:rsid w:val="009C42CD"/>
    <w:rsid w:val="009C5352"/>
    <w:rsid w:val="009E6A92"/>
    <w:rsid w:val="009E762D"/>
    <w:rsid w:val="009E7790"/>
    <w:rsid w:val="009F01CD"/>
    <w:rsid w:val="009F066D"/>
    <w:rsid w:val="009F2474"/>
    <w:rsid w:val="00A0649C"/>
    <w:rsid w:val="00A12017"/>
    <w:rsid w:val="00A31212"/>
    <w:rsid w:val="00A3437C"/>
    <w:rsid w:val="00A43D1C"/>
    <w:rsid w:val="00A45316"/>
    <w:rsid w:val="00A50971"/>
    <w:rsid w:val="00A72298"/>
    <w:rsid w:val="00A8751E"/>
    <w:rsid w:val="00A92629"/>
    <w:rsid w:val="00AA1312"/>
    <w:rsid w:val="00AB163D"/>
    <w:rsid w:val="00AC163D"/>
    <w:rsid w:val="00AC775C"/>
    <w:rsid w:val="00AF5853"/>
    <w:rsid w:val="00B02E2D"/>
    <w:rsid w:val="00B41D97"/>
    <w:rsid w:val="00B63663"/>
    <w:rsid w:val="00BB43FD"/>
    <w:rsid w:val="00BC01C4"/>
    <w:rsid w:val="00BC28C6"/>
    <w:rsid w:val="00C13065"/>
    <w:rsid w:val="00C27B7D"/>
    <w:rsid w:val="00C33175"/>
    <w:rsid w:val="00C33550"/>
    <w:rsid w:val="00C42850"/>
    <w:rsid w:val="00C64C6D"/>
    <w:rsid w:val="00C70E76"/>
    <w:rsid w:val="00C71619"/>
    <w:rsid w:val="00C80A45"/>
    <w:rsid w:val="00C82629"/>
    <w:rsid w:val="00C900AB"/>
    <w:rsid w:val="00C9244B"/>
    <w:rsid w:val="00CC0EAF"/>
    <w:rsid w:val="00CC152B"/>
    <w:rsid w:val="00CC2558"/>
    <w:rsid w:val="00CE1885"/>
    <w:rsid w:val="00CE6BE7"/>
    <w:rsid w:val="00CE6CEF"/>
    <w:rsid w:val="00CE7479"/>
    <w:rsid w:val="00D47AC5"/>
    <w:rsid w:val="00D512CA"/>
    <w:rsid w:val="00D54697"/>
    <w:rsid w:val="00D66D73"/>
    <w:rsid w:val="00D87E75"/>
    <w:rsid w:val="00D90A96"/>
    <w:rsid w:val="00D944C3"/>
    <w:rsid w:val="00DA0EAD"/>
    <w:rsid w:val="00DB28EF"/>
    <w:rsid w:val="00DC64DB"/>
    <w:rsid w:val="00DE737B"/>
    <w:rsid w:val="00DF24A3"/>
    <w:rsid w:val="00E02EDC"/>
    <w:rsid w:val="00E24A30"/>
    <w:rsid w:val="00E31A43"/>
    <w:rsid w:val="00E402A8"/>
    <w:rsid w:val="00E414AB"/>
    <w:rsid w:val="00E547E3"/>
    <w:rsid w:val="00E5588F"/>
    <w:rsid w:val="00E76EF9"/>
    <w:rsid w:val="00E82E53"/>
    <w:rsid w:val="00E935AF"/>
    <w:rsid w:val="00EA2D1D"/>
    <w:rsid w:val="00EB0852"/>
    <w:rsid w:val="00EB4545"/>
    <w:rsid w:val="00EB742A"/>
    <w:rsid w:val="00EF2236"/>
    <w:rsid w:val="00F04E6E"/>
    <w:rsid w:val="00F116FC"/>
    <w:rsid w:val="00F47B08"/>
    <w:rsid w:val="00F65FBF"/>
    <w:rsid w:val="00F773FF"/>
    <w:rsid w:val="00FB48F1"/>
    <w:rsid w:val="00FC32B0"/>
    <w:rsid w:val="00FD0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98CB4-3881-4730-A8B2-572F44B6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619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9C42CD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rsid w:val="009A5FB6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basedOn w:val="a"/>
    <w:next w:val="ab"/>
    <w:uiPriority w:val="99"/>
    <w:unhideWhenUsed/>
    <w:rsid w:val="00DE737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auto"/>
      <w:szCs w:val="24"/>
    </w:rPr>
  </w:style>
  <w:style w:type="paragraph" w:styleId="ab">
    <w:name w:val="Normal (Web)"/>
    <w:basedOn w:val="a"/>
    <w:uiPriority w:val="99"/>
    <w:semiHidden/>
    <w:unhideWhenUsed/>
    <w:rsid w:val="00DE737B"/>
    <w:rPr>
      <w:rFonts w:ascii="Times New Roman" w:hAnsi="Times New Roman"/>
      <w:szCs w:val="24"/>
    </w:rPr>
  </w:style>
  <w:style w:type="character" w:customStyle="1" w:styleId="20">
    <w:name w:val="Основной текст (2)_"/>
    <w:basedOn w:val="a0"/>
    <w:link w:val="21"/>
    <w:rsid w:val="000F54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F54C9"/>
    <w:pPr>
      <w:widowControl w:val="0"/>
      <w:shd w:val="clear" w:color="auto" w:fill="FFFFFF"/>
      <w:spacing w:before="0" w:after="0" w:line="312" w:lineRule="exact"/>
      <w:ind w:left="0" w:firstLine="0"/>
      <w:jc w:val="left"/>
    </w:pPr>
    <w:rPr>
      <w:rFonts w:ascii="Times New Roman" w:hAnsi="Times New Roman"/>
      <w:color w:val="auto"/>
      <w:sz w:val="26"/>
      <w:szCs w:val="26"/>
      <w:lang w:eastAsia="en-US"/>
    </w:rPr>
  </w:style>
  <w:style w:type="character" w:customStyle="1" w:styleId="213pt">
    <w:name w:val="Основной текст (2) + 13 pt;Курсив"/>
    <w:basedOn w:val="20"/>
    <w:rsid w:val="00700A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0"/>
    <w:rsid w:val="00AA13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150">
    <w:name w:val="Основной текст (2) + 8;5 pt;Масштаб 150%"/>
    <w:basedOn w:val="20"/>
    <w:rsid w:val="00AA1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styleId="ac">
    <w:name w:val="Hyperlink"/>
    <w:basedOn w:val="a0"/>
    <w:rsid w:val="00C9244B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C9244B"/>
    <w:pPr>
      <w:tabs>
        <w:tab w:val="center" w:pos="4677"/>
        <w:tab w:val="right" w:pos="9355"/>
      </w:tabs>
      <w:spacing w:before="0" w:after="0"/>
    </w:pPr>
  </w:style>
  <w:style w:type="character" w:customStyle="1" w:styleId="ae">
    <w:name w:val="Верхний колонтитул Знак"/>
    <w:basedOn w:val="a0"/>
    <w:link w:val="ad"/>
    <w:uiPriority w:val="99"/>
    <w:rsid w:val="00C9244B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C9244B"/>
    <w:pPr>
      <w:tabs>
        <w:tab w:val="center" w:pos="4677"/>
        <w:tab w:val="right" w:pos="9355"/>
      </w:tabs>
      <w:spacing w:before="0" w:after="0"/>
    </w:pPr>
  </w:style>
  <w:style w:type="character" w:customStyle="1" w:styleId="af0">
    <w:name w:val="Нижний колонтитул Знак"/>
    <w:basedOn w:val="a0"/>
    <w:link w:val="af"/>
    <w:uiPriority w:val="99"/>
    <w:rsid w:val="00C9244B"/>
    <w:rPr>
      <w:rFonts w:ascii="Arial" w:eastAsia="Times New Roman" w:hAnsi="Arial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76EE5-1A03-4A27-B697-9678F5C0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Диана Гурьева</cp:lastModifiedBy>
  <cp:revision>4</cp:revision>
  <cp:lastPrinted>2019-10-23T07:03:00Z</cp:lastPrinted>
  <dcterms:created xsi:type="dcterms:W3CDTF">2020-06-19T10:45:00Z</dcterms:created>
  <dcterms:modified xsi:type="dcterms:W3CDTF">2020-06-19T11:25:00Z</dcterms:modified>
</cp:coreProperties>
</file>