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FD" w:rsidRPr="004C7E0B" w:rsidRDefault="004C7E0B" w:rsidP="004C7E0B">
      <w:pPr>
        <w:jc w:val="center"/>
        <w:rPr>
          <w:rFonts w:ascii="Times New Roman" w:hAnsi="Times New Roman"/>
          <w:b/>
          <w:spacing w:val="10"/>
          <w:sz w:val="40"/>
          <w:szCs w:val="40"/>
        </w:rPr>
      </w:pPr>
      <w:r w:rsidRPr="004C7E0B">
        <w:rPr>
          <w:rFonts w:ascii="Times New Roman" w:hAnsi="Times New Roman"/>
          <w:b/>
          <w:sz w:val="40"/>
          <w:szCs w:val="40"/>
        </w:rPr>
        <w:t>№408</w:t>
      </w:r>
    </w:p>
    <w:p w:rsidR="004E19FD" w:rsidRPr="004C7E0B" w:rsidRDefault="004C7E0B" w:rsidP="004C7E0B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40"/>
          <w:szCs w:val="40"/>
        </w:rPr>
      </w:pPr>
      <w:r w:rsidRPr="004C7E0B">
        <w:rPr>
          <w:rFonts w:ascii="Times New Roman" w:hAnsi="Times New Roman"/>
          <w:b/>
          <w:sz w:val="40"/>
          <w:szCs w:val="40"/>
        </w:rPr>
        <w:t>Проект з</w:t>
      </w:r>
      <w:r w:rsidR="004E19FD" w:rsidRPr="004C7E0B">
        <w:rPr>
          <w:rFonts w:ascii="Times New Roman" w:hAnsi="Times New Roman"/>
          <w:b/>
          <w:sz w:val="40"/>
          <w:szCs w:val="40"/>
        </w:rPr>
        <w:t>аявк</w:t>
      </w:r>
      <w:r w:rsidRPr="004C7E0B">
        <w:rPr>
          <w:rFonts w:ascii="Times New Roman" w:hAnsi="Times New Roman"/>
          <w:b/>
          <w:sz w:val="40"/>
          <w:szCs w:val="40"/>
        </w:rPr>
        <w:t>и</w:t>
      </w:r>
      <w:r w:rsidR="004E19FD" w:rsidRPr="004C7E0B">
        <w:rPr>
          <w:rFonts w:ascii="Times New Roman" w:hAnsi="Times New Roman"/>
          <w:b/>
          <w:sz w:val="40"/>
          <w:szCs w:val="40"/>
        </w:rPr>
        <w:t xml:space="preserve"> на закупку</w:t>
      </w:r>
      <w:r w:rsidRPr="004C7E0B">
        <w:rPr>
          <w:rFonts w:ascii="Times New Roman" w:hAnsi="Times New Roman"/>
          <w:b/>
          <w:sz w:val="40"/>
          <w:szCs w:val="40"/>
        </w:rPr>
        <w:t xml:space="preserve"> </w:t>
      </w:r>
      <w:r w:rsidR="001B0287" w:rsidRPr="004C7E0B">
        <w:rPr>
          <w:rFonts w:ascii="Times New Roman" w:hAnsi="Times New Roman"/>
          <w:b/>
          <w:sz w:val="40"/>
          <w:szCs w:val="40"/>
        </w:rPr>
        <w:t>«Эл</w:t>
      </w:r>
      <w:r w:rsidR="004E19FD" w:rsidRPr="004C7E0B">
        <w:rPr>
          <w:rFonts w:ascii="Times New Roman" w:hAnsi="Times New Roman"/>
          <w:b/>
          <w:sz w:val="40"/>
          <w:szCs w:val="40"/>
        </w:rPr>
        <w:t>ектрокардиостимуляторов и кардиовертеров-дефибрилляторов»</w:t>
      </w:r>
    </w:p>
    <w:p w:rsidR="004E19FD" w:rsidRPr="00191104" w:rsidRDefault="004E19FD" w:rsidP="004E19FD">
      <w:pPr>
        <w:rPr>
          <w:rFonts w:ascii="Times New Roman" w:hAnsi="Times New Roman"/>
          <w:b/>
          <w:sz w:val="28"/>
          <w:szCs w:val="28"/>
        </w:rPr>
      </w:pPr>
    </w:p>
    <w:p w:rsidR="00FF5893" w:rsidRDefault="00FF5893">
      <w:pPr>
        <w:rPr>
          <w:rFonts w:ascii="Times New Roman" w:hAnsi="Times New Roman"/>
          <w:b/>
          <w:sz w:val="28"/>
          <w:szCs w:val="28"/>
        </w:rPr>
      </w:pPr>
    </w:p>
    <w:p w:rsidR="00E86A61" w:rsidRPr="00191104" w:rsidRDefault="00E86A61" w:rsidP="00E86A61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r w:rsidRPr="00191104">
        <w:rPr>
          <w:rFonts w:ascii="Times New Roman" w:hAnsi="Times New Roman"/>
          <w:b/>
          <w:sz w:val="28"/>
          <w:szCs w:val="28"/>
        </w:rPr>
        <w:t>Приложение 1</w:t>
      </w:r>
    </w:p>
    <w:p w:rsidR="008B2F40" w:rsidRDefault="008B2F40" w:rsidP="008B2F40">
      <w:pPr>
        <w:pStyle w:val="10"/>
        <w:spacing w:before="0"/>
      </w:pPr>
      <w:bookmarkStart w:id="0" w:name="_Toc255847598"/>
      <w:bookmarkStart w:id="1" w:name="_Toc320014998"/>
      <w:bookmarkStart w:id="2" w:name="_Toc374480479"/>
      <w:bookmarkStart w:id="3" w:name="_Toc442655192"/>
      <w:bookmarkStart w:id="4" w:name="_Toc503187122"/>
    </w:p>
    <w:p w:rsidR="008B2F40" w:rsidRDefault="008B2F40" w:rsidP="008B2F40">
      <w:pPr>
        <w:pStyle w:val="10"/>
        <w:spacing w:before="0"/>
      </w:pPr>
      <w:r>
        <w:t>Лот 1</w:t>
      </w:r>
    </w:p>
    <w:p w:rsidR="004E19FD" w:rsidRPr="008B2F40" w:rsidRDefault="004C4A04" w:rsidP="008B2F40">
      <w:pPr>
        <w:pStyle w:val="10"/>
        <w:spacing w:before="0"/>
      </w:pPr>
      <w:r w:rsidRPr="008B2F40">
        <w:t>К</w:t>
      </w:r>
      <w:r w:rsidR="004E19FD" w:rsidRPr="008B2F40">
        <w:t>ардиостимулятор в комплекте для однокамерной стимуляции сердца в режиме по требованию (</w:t>
      </w:r>
      <w:r w:rsidR="004E19FD" w:rsidRPr="008B2F40">
        <w:rPr>
          <w:lang w:val="en-US"/>
        </w:rPr>
        <w:t>SSIR</w:t>
      </w:r>
      <w:r w:rsidR="004E19FD" w:rsidRPr="008B2F40">
        <w:t xml:space="preserve">) больным </w:t>
      </w:r>
      <w:r w:rsidR="004E19FD" w:rsidRPr="008B2F40">
        <w:rPr>
          <w:spacing w:val="-1"/>
        </w:rPr>
        <w:t xml:space="preserve">с синдромом слабости синус. </w:t>
      </w:r>
      <w:r w:rsidR="004E19FD" w:rsidRPr="008B2F40">
        <w:t>узла или атриовентрикулярной блокадой</w:t>
      </w:r>
      <w:bookmarkEnd w:id="0"/>
      <w:bookmarkEnd w:id="1"/>
      <w:bookmarkEnd w:id="2"/>
      <w:bookmarkEnd w:id="3"/>
      <w:bookmarkEnd w:id="4"/>
    </w:p>
    <w:p w:rsidR="004C4A04" w:rsidRPr="004C4A04" w:rsidRDefault="004C4A04" w:rsidP="004C4A04"/>
    <w:p w:rsidR="004C4A04" w:rsidRPr="004C4A04" w:rsidRDefault="00026ECC" w:rsidP="004C4A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C4A04" w:rsidRPr="004C4A04">
        <w:rPr>
          <w:rFonts w:ascii="Times New Roman" w:hAnsi="Times New Roman"/>
          <w:sz w:val="28"/>
          <w:szCs w:val="28"/>
        </w:rPr>
        <w:t>Состав: Кардиостимулятор в комплекте для однокамерной стимуляции сердца в режиме по требованию (</w:t>
      </w:r>
      <w:r w:rsidR="004C4A04" w:rsidRPr="004C4A04">
        <w:rPr>
          <w:rFonts w:ascii="Times New Roman" w:hAnsi="Times New Roman"/>
          <w:sz w:val="28"/>
          <w:szCs w:val="28"/>
          <w:lang w:val="en-US"/>
        </w:rPr>
        <w:t>SSIR</w:t>
      </w:r>
      <w:r w:rsidR="004C4A04" w:rsidRPr="004C4A04">
        <w:rPr>
          <w:rFonts w:ascii="Times New Roman" w:hAnsi="Times New Roman"/>
          <w:sz w:val="28"/>
          <w:szCs w:val="28"/>
        </w:rPr>
        <w:t xml:space="preserve">) больным </w:t>
      </w:r>
      <w:r w:rsidR="004C4A04" w:rsidRPr="004C4A04">
        <w:rPr>
          <w:rFonts w:ascii="Times New Roman" w:hAnsi="Times New Roman"/>
          <w:spacing w:val="-1"/>
          <w:sz w:val="28"/>
          <w:szCs w:val="28"/>
        </w:rPr>
        <w:t xml:space="preserve">с синдромом слабости синус. </w:t>
      </w:r>
      <w:r w:rsidR="004C4A04" w:rsidRPr="004C4A04">
        <w:rPr>
          <w:rFonts w:ascii="Times New Roman" w:hAnsi="Times New Roman"/>
          <w:sz w:val="28"/>
          <w:szCs w:val="28"/>
        </w:rPr>
        <w:t xml:space="preserve">узла или атриовентрикулярной блокадой – </w:t>
      </w:r>
      <w:r w:rsidR="00BB79E6">
        <w:rPr>
          <w:rFonts w:ascii="Times New Roman" w:hAnsi="Times New Roman"/>
          <w:sz w:val="28"/>
          <w:szCs w:val="28"/>
        </w:rPr>
        <w:t>40</w:t>
      </w:r>
      <w:r w:rsidR="004C4A04" w:rsidRPr="004C4A04">
        <w:rPr>
          <w:rFonts w:ascii="Times New Roman" w:hAnsi="Times New Roman"/>
          <w:sz w:val="28"/>
          <w:szCs w:val="28"/>
        </w:rPr>
        <w:t>0 штук</w:t>
      </w:r>
    </w:p>
    <w:p w:rsidR="004C4A04" w:rsidRDefault="004C4A04" w:rsidP="004C4A04">
      <w:pPr>
        <w:rPr>
          <w:rFonts w:ascii="Times New Roman" w:hAnsi="Times New Roman"/>
          <w:sz w:val="28"/>
          <w:szCs w:val="28"/>
        </w:rPr>
      </w:pPr>
    </w:p>
    <w:p w:rsidR="004C4A04" w:rsidRPr="004C4A04" w:rsidRDefault="00026ECC" w:rsidP="004C4A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C4A04">
        <w:rPr>
          <w:rFonts w:ascii="Times New Roman" w:hAnsi="Times New Roman"/>
          <w:sz w:val="28"/>
          <w:szCs w:val="28"/>
        </w:rPr>
        <w:t>Технические требования: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rPr>
          <w:trHeight w:val="175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1. программируемый однокамерный режим работы</w:t>
            </w:r>
          </w:p>
        </w:tc>
      </w:tr>
      <w:tr w:rsidR="004E19FD" w:rsidRPr="00191104" w:rsidTr="0072586E">
        <w:trPr>
          <w:trHeight w:val="92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2. 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-1-</w:t>
            </w:r>
            <w:smartTag w:uri="urn:schemas-microsoft-com:office:smarttags" w:element="metricconverter">
              <w:smartTagPr>
                <w:attr w:name="ProductID" w:val="3,2 мм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3,2 мм</w:t>
              </w:r>
            </w:smartTag>
          </w:p>
        </w:tc>
      </w:tr>
      <w:tr w:rsidR="004E19FD" w:rsidRPr="00191104" w:rsidTr="0072586E">
        <w:trPr>
          <w:trHeight w:val="561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3. 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 </w:t>
            </w:r>
          </w:p>
        </w:tc>
      </w:tr>
      <w:tr w:rsidR="004E19FD" w:rsidRPr="00191104" w:rsidTr="0072586E">
        <w:trPr>
          <w:trHeight w:val="285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4. поверхность дистального кончика электрода – фрактальная </w:t>
            </w:r>
          </w:p>
        </w:tc>
      </w:tr>
      <w:tr w:rsidR="004E19FD" w:rsidRPr="00191104" w:rsidTr="0072586E">
        <w:trPr>
          <w:trHeight w:val="345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5. покрытие дистального кончика – стероидное покрытие**</w:t>
            </w:r>
          </w:p>
        </w:tc>
      </w:tr>
      <w:tr w:rsidR="004E19FD" w:rsidRPr="00191104" w:rsidTr="0072586E">
        <w:trPr>
          <w:trHeight w:val="561"/>
        </w:trPr>
        <w:tc>
          <w:tcPr>
            <w:tcW w:w="0" w:type="auto"/>
          </w:tcPr>
          <w:p w:rsidR="004E19FD" w:rsidRPr="00191104" w:rsidRDefault="004E19FD" w:rsidP="00BB79E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6. стерильная поставка в комплекте с</w:t>
            </w:r>
            <w:r w:rsidR="007F1AF9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биполярным эндокардиальным желудочковым электродом со стероидным покрытием 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400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из них: желудочковые с активной фиксацией </w:t>
            </w:r>
            <w:r w:rsidR="00E86A61" w:rsidRPr="00191104">
              <w:rPr>
                <w:rFonts w:ascii="Times New Roman" w:eastAsia="Batang" w:hAnsi="Times New Roman"/>
                <w:sz w:val="28"/>
                <w:szCs w:val="28"/>
              </w:rPr>
              <w:t>–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 xml:space="preserve"> 40</w:t>
            </w:r>
            <w:r w:rsidR="00E86A61" w:rsidRPr="00191104">
              <w:rPr>
                <w:rFonts w:ascii="Times New Roman" w:eastAsia="Batang" w:hAnsi="Times New Roman"/>
                <w:sz w:val="28"/>
                <w:szCs w:val="28"/>
              </w:rPr>
              <w:t>0 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) и разрывным интрадьюсером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be-BY"/>
              </w:rPr>
              <w:t>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–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40</w:t>
            </w:r>
            <w:r w:rsidR="00E86A61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шт.)**</w:t>
            </w:r>
          </w:p>
        </w:tc>
      </w:tr>
      <w:tr w:rsidR="004E19FD" w:rsidRPr="00191104" w:rsidTr="0072586E">
        <w:trPr>
          <w:trHeight w:val="179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7. срок стерильности комплекта не менее 1 года.</w:t>
            </w:r>
          </w:p>
        </w:tc>
      </w:tr>
      <w:tr w:rsidR="004E19FD" w:rsidRPr="00191104" w:rsidTr="0072586E">
        <w:trPr>
          <w:trHeight w:val="517"/>
        </w:trPr>
        <w:tc>
          <w:tcPr>
            <w:tcW w:w="0" w:type="auto"/>
          </w:tcPr>
          <w:p w:rsidR="004E19FD" w:rsidRPr="00191104" w:rsidRDefault="004E19FD" w:rsidP="00C674F2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 xml:space="preserve">8.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средний срок работы ЭКС при 100% стимуляции при ширине импульса не менее 0,40-0,50 мсек. с амплитудой не менее 2,0-2,5 В при сопротивлении 900-1000 Ом 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 xml:space="preserve">= не менее 10 лет, 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>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 xml:space="preserve">т.е. 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>≤ 10</w:t>
            </w:r>
            <w:r w:rsidR="00C674F2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лет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>,</w:t>
            </w:r>
            <w:r w:rsidR="00C674F2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>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rPr>
          <w:trHeight w:val="259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9. гарантийный срок работы ЭКС - не менее 1 года**;</w:t>
            </w:r>
          </w:p>
        </w:tc>
      </w:tr>
      <w:tr w:rsidR="004E19FD" w:rsidRPr="00191104" w:rsidTr="0072586E">
        <w:trPr>
          <w:trHeight w:val="359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10. амплитуда сигнала в диапазоне от 0,5 до 7,5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V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(диапазон   наиболее часто устанавливаемых параметров амплитуды)</w:t>
            </w:r>
          </w:p>
        </w:tc>
      </w:tr>
      <w:tr w:rsidR="004E19FD" w:rsidRPr="00191104" w:rsidTr="0072586E">
        <w:trPr>
          <w:trHeight w:val="293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11. автоматическое измерение порога стимуляции и коррекция амплитуды стимуляции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  <w:vAlign w:val="bottom"/>
          </w:tcPr>
          <w:p w:rsidR="004E19FD" w:rsidRPr="00191104" w:rsidRDefault="004E19FD" w:rsidP="007258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 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13. 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  <w:vAlign w:val="bottom"/>
          </w:tcPr>
          <w:p w:rsidR="004E19FD" w:rsidRPr="00191104" w:rsidRDefault="004E19FD" w:rsidP="007258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 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shd w:val="clear" w:color="auto" w:fill="FFFFFF"/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15. предоставление на тендер раздельной цены на ЭКС и электрода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юсером</w:t>
            </w:r>
          </w:p>
        </w:tc>
      </w:tr>
      <w:tr w:rsidR="00A85937" w:rsidRPr="00191104" w:rsidTr="0072586E">
        <w:trPr>
          <w:trHeight w:val="40"/>
        </w:trPr>
        <w:tc>
          <w:tcPr>
            <w:tcW w:w="0" w:type="auto"/>
          </w:tcPr>
          <w:p w:rsidR="00A85937" w:rsidRPr="00191104" w:rsidRDefault="00A85937" w:rsidP="0072586E">
            <w:pPr>
              <w:shd w:val="clear" w:color="auto" w:fill="FFFFFF"/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lastRenderedPageBreak/>
              <w:t>16. частота стимуляции диапазон не менее 30-170 имп/мин.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8104E4">
            <w:pPr>
              <w:shd w:val="clear" w:color="auto" w:fill="FFFFFF"/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17. электрод с активной фиксацией - биполярный, 5,5-</w:t>
            </w:r>
            <w:smartTag w:uri="urn:schemas-microsoft-com:office:smarttags" w:element="metricconverter">
              <w:smartTagPr>
                <w:attr w:name="ProductID" w:val="6,5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 xml:space="preserve">6,5 </w:t>
              </w:r>
              <w:r w:rsidRPr="00191104">
                <w:rPr>
                  <w:rFonts w:ascii="Times New Roman" w:eastAsia="Batang" w:hAnsi="Times New Roman"/>
                  <w:sz w:val="28"/>
                  <w:szCs w:val="28"/>
                  <w:lang w:val="en-US"/>
                </w:rPr>
                <w:t>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>, прямой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>,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18. 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shd w:val="clear" w:color="auto" w:fill="FFFFFF"/>
              <w:tabs>
                <w:tab w:val="left" w:pos="158"/>
              </w:tabs>
              <w:spacing w:before="7" w:line="320" w:lineRule="exact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19. 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(в количестве 8 штук)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shd w:val="clear" w:color="auto" w:fill="FFFFFF"/>
              <w:tabs>
                <w:tab w:val="left" w:pos="158"/>
              </w:tabs>
              <w:spacing w:before="7" w:line="320" w:lineRule="exact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20. гарантийный срок работы программатора - не менее 2 лет**</w:t>
            </w:r>
          </w:p>
        </w:tc>
      </w:tr>
    </w:tbl>
    <w:p w:rsidR="004E19FD" w:rsidRDefault="004E19FD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 </w:t>
      </w:r>
      <w:r w:rsidRPr="00DC47FD">
        <w:rPr>
          <w:rFonts w:ascii="Times New Roman" w:hAnsi="Times New Roman"/>
          <w:color w:val="000000"/>
          <w:sz w:val="24"/>
          <w:szCs w:val="28"/>
        </w:rPr>
        <w:t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конкурсного предложения.</w:t>
      </w:r>
    </w:p>
    <w:p w:rsidR="00DE131F" w:rsidRDefault="00DE131F" w:rsidP="00DE131F">
      <w:pP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FF5893" w:rsidRDefault="00E5539E" w:rsidP="00FF5893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="00FF5893"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="00FF5893"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программаторов</w:t>
      </w:r>
      <w:r w:rsidR="00FF58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см. </w:t>
      </w:r>
      <w:r w:rsidR="00743A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 w:rsidR="00FF589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73695" w:rsidRDefault="00973695" w:rsidP="00013AC4">
      <w:bookmarkStart w:id="5" w:name="_Toc374480480"/>
      <w:bookmarkStart w:id="6" w:name="_Toc442655193"/>
      <w:bookmarkStart w:id="7" w:name="_Toc503187123"/>
    </w:p>
    <w:p w:rsidR="008B2F40" w:rsidRDefault="008B2F40" w:rsidP="008B2F40">
      <w:pPr>
        <w:pStyle w:val="10"/>
        <w:spacing w:before="0"/>
      </w:pPr>
      <w:bookmarkStart w:id="8" w:name="_Toc442655194"/>
      <w:bookmarkStart w:id="9" w:name="_Toc503187124"/>
      <w:bookmarkEnd w:id="5"/>
      <w:bookmarkEnd w:id="6"/>
      <w:bookmarkEnd w:id="7"/>
      <w:r>
        <w:t xml:space="preserve">Лот </w:t>
      </w:r>
      <w:r w:rsidR="00BB79E6">
        <w:t>2</w:t>
      </w:r>
    </w:p>
    <w:p w:rsidR="004E19FD" w:rsidRDefault="00026ECC" w:rsidP="008B2F40">
      <w:pPr>
        <w:pStyle w:val="10"/>
        <w:spacing w:before="0"/>
      </w:pPr>
      <w:r>
        <w:t>К</w:t>
      </w:r>
      <w:r w:rsidR="004E19FD" w:rsidRPr="00191104">
        <w:t>ардиостимулятор для однокамерной стимуляции сердца в режиме по требованию (</w:t>
      </w:r>
      <w:r w:rsidR="004E19FD" w:rsidRPr="00191104">
        <w:rPr>
          <w:lang w:val="en-US"/>
        </w:rPr>
        <w:t>SSIR</w:t>
      </w:r>
      <w:r w:rsidR="004E19FD" w:rsidRPr="00191104">
        <w:t xml:space="preserve">) больным </w:t>
      </w:r>
      <w:r w:rsidR="004E19FD" w:rsidRPr="00191104">
        <w:rPr>
          <w:spacing w:val="-1"/>
        </w:rPr>
        <w:t xml:space="preserve">с синдромом слабости синус. </w:t>
      </w:r>
      <w:r w:rsidR="004E19FD" w:rsidRPr="00191104">
        <w:t xml:space="preserve">узла или атриовентрикулярной блокадой </w:t>
      </w:r>
      <w:r w:rsidR="004E19FD" w:rsidRPr="00191104">
        <w:rPr>
          <w:lang w:val="en-US"/>
        </w:rPr>
        <w:t>c</w:t>
      </w:r>
      <w:r w:rsidR="004E19FD" w:rsidRPr="00191104">
        <w:t xml:space="preserve"> автоматической коррекцией амплитуды стимуляции и удлиненным сроком службы</w:t>
      </w:r>
      <w:bookmarkEnd w:id="8"/>
      <w:bookmarkEnd w:id="9"/>
    </w:p>
    <w:p w:rsidR="00026ECC" w:rsidRDefault="00026ECC" w:rsidP="00026ECC"/>
    <w:p w:rsidR="00026ECC" w:rsidRDefault="00026ECC" w:rsidP="00026E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26ECC">
        <w:rPr>
          <w:rFonts w:ascii="Times New Roman" w:hAnsi="Times New Roman"/>
          <w:sz w:val="28"/>
          <w:szCs w:val="28"/>
        </w:rPr>
        <w:t>Состав: Кардиостимулятор для однокамерной стимуляции сердца в режиме по требованию (</w:t>
      </w:r>
      <w:r w:rsidRPr="00026ECC">
        <w:rPr>
          <w:rFonts w:ascii="Times New Roman" w:hAnsi="Times New Roman"/>
          <w:sz w:val="28"/>
          <w:szCs w:val="28"/>
          <w:lang w:val="en-US"/>
        </w:rPr>
        <w:t>SSIR</w:t>
      </w:r>
      <w:r w:rsidRPr="00026ECC">
        <w:rPr>
          <w:rFonts w:ascii="Times New Roman" w:hAnsi="Times New Roman"/>
          <w:sz w:val="28"/>
          <w:szCs w:val="28"/>
        </w:rPr>
        <w:t xml:space="preserve">) больным </w:t>
      </w:r>
      <w:r w:rsidRPr="00026ECC">
        <w:rPr>
          <w:rFonts w:ascii="Times New Roman" w:hAnsi="Times New Roman"/>
          <w:spacing w:val="-1"/>
          <w:sz w:val="28"/>
          <w:szCs w:val="28"/>
        </w:rPr>
        <w:t xml:space="preserve">с синдромом слабости синус. </w:t>
      </w:r>
      <w:r w:rsidRPr="00026ECC">
        <w:rPr>
          <w:rFonts w:ascii="Times New Roman" w:hAnsi="Times New Roman"/>
          <w:sz w:val="28"/>
          <w:szCs w:val="28"/>
        </w:rPr>
        <w:t xml:space="preserve">узла или атриовентрикулярной блокадой </w:t>
      </w:r>
      <w:r w:rsidRPr="00026ECC">
        <w:rPr>
          <w:rFonts w:ascii="Times New Roman" w:hAnsi="Times New Roman"/>
          <w:sz w:val="28"/>
          <w:szCs w:val="28"/>
          <w:lang w:val="en-US"/>
        </w:rPr>
        <w:t>c</w:t>
      </w:r>
      <w:r w:rsidRPr="00026ECC">
        <w:rPr>
          <w:rFonts w:ascii="Times New Roman" w:hAnsi="Times New Roman"/>
          <w:sz w:val="28"/>
          <w:szCs w:val="28"/>
        </w:rPr>
        <w:t xml:space="preserve"> автоматической коррекцией амплитуды стимуляции и удлиненным сроком службы – </w:t>
      </w:r>
      <w:r w:rsidR="00BB79E6">
        <w:rPr>
          <w:rFonts w:ascii="Times New Roman" w:hAnsi="Times New Roman"/>
          <w:sz w:val="28"/>
          <w:szCs w:val="28"/>
        </w:rPr>
        <w:t>40</w:t>
      </w:r>
      <w:r w:rsidRPr="00026ECC">
        <w:rPr>
          <w:rFonts w:ascii="Times New Roman" w:hAnsi="Times New Roman"/>
          <w:sz w:val="28"/>
          <w:szCs w:val="28"/>
        </w:rPr>
        <w:t>0 штук</w:t>
      </w:r>
      <w:r>
        <w:rPr>
          <w:rFonts w:ascii="Times New Roman" w:hAnsi="Times New Roman"/>
          <w:sz w:val="28"/>
          <w:szCs w:val="28"/>
        </w:rPr>
        <w:t>.</w:t>
      </w:r>
    </w:p>
    <w:p w:rsidR="00026ECC" w:rsidRDefault="00026ECC" w:rsidP="00026ECC">
      <w:pPr>
        <w:rPr>
          <w:rFonts w:ascii="Times New Roman" w:hAnsi="Times New Roman"/>
          <w:sz w:val="28"/>
          <w:szCs w:val="28"/>
        </w:rPr>
      </w:pPr>
    </w:p>
    <w:p w:rsidR="00026ECC" w:rsidRPr="00026ECC" w:rsidRDefault="00026ECC" w:rsidP="00026E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rPr>
          <w:trHeight w:val="175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1. программируемый однокамерный режим работы</w:t>
            </w:r>
          </w:p>
        </w:tc>
      </w:tr>
      <w:tr w:rsidR="004E19FD" w:rsidRPr="00191104" w:rsidTr="0072586E">
        <w:trPr>
          <w:trHeight w:val="92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2. 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-1-</w:t>
            </w:r>
            <w:smartTag w:uri="urn:schemas-microsoft-com:office:smarttags" w:element="metricconverter">
              <w:smartTagPr>
                <w:attr w:name="ProductID" w:val="3,2 мм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3,2 мм</w:t>
              </w:r>
            </w:smartTag>
          </w:p>
        </w:tc>
      </w:tr>
      <w:tr w:rsidR="004E19FD" w:rsidRPr="00191104" w:rsidTr="0072586E">
        <w:trPr>
          <w:trHeight w:val="561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3. 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 </w:t>
            </w:r>
          </w:p>
        </w:tc>
      </w:tr>
      <w:tr w:rsidR="004E19FD" w:rsidRPr="00191104" w:rsidTr="0072586E">
        <w:trPr>
          <w:trHeight w:val="285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4. поверхность дистального кончика электрода – фрактальная </w:t>
            </w:r>
          </w:p>
        </w:tc>
      </w:tr>
      <w:tr w:rsidR="004E19FD" w:rsidRPr="00191104" w:rsidTr="0072586E">
        <w:trPr>
          <w:trHeight w:val="289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5. покрытие дистального кончика – стероидное покрытие**</w:t>
            </w:r>
          </w:p>
        </w:tc>
      </w:tr>
      <w:tr w:rsidR="004E19FD" w:rsidRPr="00191104" w:rsidTr="0072586E">
        <w:trPr>
          <w:trHeight w:val="561"/>
        </w:trPr>
        <w:tc>
          <w:tcPr>
            <w:tcW w:w="0" w:type="auto"/>
          </w:tcPr>
          <w:p w:rsidR="004E19FD" w:rsidRPr="00191104" w:rsidRDefault="004E19FD" w:rsidP="00BB79E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6. стерильная поставка в комплекте сбиполярным эндокардиальным желудочковым электродом со стероидным покрытием 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40</w:t>
            </w:r>
            <w:r w:rsidR="003E08C4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из них: желудочковые с активной фиксацией </w:t>
            </w:r>
            <w:r w:rsidR="005A7C16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прямой </w:t>
            </w:r>
            <w:r w:rsidR="00265ADC" w:rsidRPr="00191104">
              <w:rPr>
                <w:rFonts w:ascii="Times New Roman" w:eastAsia="Batang" w:hAnsi="Times New Roman"/>
                <w:sz w:val="28"/>
                <w:szCs w:val="28"/>
              </w:rPr>
              <w:t>–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 xml:space="preserve"> 40</w:t>
            </w:r>
            <w:r w:rsidR="003E08C4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="005A7C16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) и разрывным интрадьюсером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be-BY"/>
              </w:rPr>
              <w:t>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–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40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шт.)**</w:t>
            </w:r>
          </w:p>
        </w:tc>
      </w:tr>
      <w:tr w:rsidR="004E19FD" w:rsidRPr="00191104" w:rsidTr="0072586E">
        <w:trPr>
          <w:trHeight w:val="179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7. срок стерильности комплекта не менее 1 года.</w:t>
            </w:r>
          </w:p>
        </w:tc>
      </w:tr>
      <w:tr w:rsidR="004E19FD" w:rsidRPr="00191104" w:rsidTr="0072586E">
        <w:trPr>
          <w:trHeight w:val="517"/>
        </w:trPr>
        <w:tc>
          <w:tcPr>
            <w:tcW w:w="0" w:type="auto"/>
          </w:tcPr>
          <w:p w:rsidR="004E19FD" w:rsidRPr="00191104" w:rsidRDefault="004E19FD" w:rsidP="00BB79E6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 xml:space="preserve">8.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средний срок работы ЭКС при 100% стимуляции при ширине импульса не менее 0,40-0,50 мсек. с амплитудой не менее 2,0-2,5 В при сопротивлении 900-1000 Ом -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 xml:space="preserve">&gt;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BB79E6" w:rsidRPr="00191104">
              <w:rPr>
                <w:rFonts w:ascii="Times New Roman" w:eastAsia="Batang" w:hAnsi="Times New Roman"/>
                <w:sz w:val="28"/>
                <w:szCs w:val="28"/>
              </w:rPr>
              <w:t>согласно технической спецификации имплантируемого устройства);**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>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rPr>
          <w:trHeight w:val="259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 xml:space="preserve">9. гарантийный срок работы ЭКС - не менее 1 года**; </w:t>
            </w:r>
          </w:p>
        </w:tc>
      </w:tr>
      <w:tr w:rsidR="004E19FD" w:rsidRPr="00191104" w:rsidTr="0072586E">
        <w:trPr>
          <w:trHeight w:val="293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10. амплитуда сигнала в диапазоне от 0,5 до 7,5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V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(диапазон   наиболее часто устанавливаемых параметров амплитуды)</w:t>
            </w:r>
          </w:p>
        </w:tc>
      </w:tr>
      <w:tr w:rsidR="004E19FD" w:rsidRPr="00191104" w:rsidTr="0072586E">
        <w:trPr>
          <w:trHeight w:val="359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11. автоматическое измерение порога стимуляции и коррекция амплитуды стимуляции</w:t>
            </w:r>
          </w:p>
        </w:tc>
      </w:tr>
      <w:tr w:rsidR="004E19FD" w:rsidRPr="00191104" w:rsidTr="0072586E">
        <w:trPr>
          <w:trHeight w:val="254"/>
        </w:trPr>
        <w:tc>
          <w:tcPr>
            <w:tcW w:w="0" w:type="auto"/>
            <w:vAlign w:val="bottom"/>
          </w:tcPr>
          <w:p w:rsidR="004E19FD" w:rsidRPr="00191104" w:rsidRDefault="004E19FD" w:rsidP="007258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 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rPr>
          <w:trHeight w:val="265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13. 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  <w:vAlign w:val="bottom"/>
          </w:tcPr>
          <w:p w:rsidR="004E19FD" w:rsidRPr="00191104" w:rsidRDefault="004E19FD" w:rsidP="0072586E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 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shd w:val="clear" w:color="auto" w:fill="FFFFFF"/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15. предоставление на тендер раздельной цены на ЭКС и электрода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интрадьюсером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shd w:val="clear" w:color="auto" w:fill="FFFFFF"/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16. частота стимуляции диапазон не менее 30-170 имп/мин.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shd w:val="clear" w:color="auto" w:fill="FFFFFF"/>
              <w:tabs>
                <w:tab w:val="left" w:pos="158"/>
              </w:tabs>
              <w:spacing w:line="320" w:lineRule="exact"/>
              <w:rPr>
                <w:rFonts w:ascii="Times New Roman" w:eastAsia="Batang" w:hAnsi="Times New Roman"/>
                <w:spacing w:val="-3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17. электрод с активной фиксацией - биполярный, 5,5-</w:t>
            </w:r>
            <w:smartTag w:uri="urn:schemas-microsoft-com:office:smarttags" w:element="metricconverter">
              <w:smartTagPr>
                <w:attr w:name="ProductID" w:val="6,5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 xml:space="preserve">6,5 </w:t>
              </w:r>
              <w:r w:rsidRPr="00191104">
                <w:rPr>
                  <w:rFonts w:ascii="Times New Roman" w:eastAsia="Batang" w:hAnsi="Times New Roman"/>
                  <w:sz w:val="28"/>
                  <w:szCs w:val="28"/>
                  <w:lang w:val="en-US"/>
                </w:rPr>
                <w:t>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>, прямой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18. 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shd w:val="clear" w:color="auto" w:fill="FFFFFF"/>
              <w:tabs>
                <w:tab w:val="left" w:pos="158"/>
              </w:tabs>
              <w:spacing w:before="7" w:line="320" w:lineRule="exact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19. 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(в количестве 8 штук)</w:t>
            </w:r>
          </w:p>
        </w:tc>
      </w:tr>
      <w:tr w:rsidR="004E19FD" w:rsidRPr="00191104" w:rsidTr="0072586E">
        <w:trPr>
          <w:trHeight w:val="40"/>
        </w:trPr>
        <w:tc>
          <w:tcPr>
            <w:tcW w:w="0" w:type="auto"/>
          </w:tcPr>
          <w:p w:rsidR="004E19FD" w:rsidRPr="00191104" w:rsidRDefault="004E19FD" w:rsidP="0072586E">
            <w:pPr>
              <w:shd w:val="clear" w:color="auto" w:fill="FFFFFF"/>
              <w:tabs>
                <w:tab w:val="left" w:pos="158"/>
              </w:tabs>
              <w:spacing w:before="7" w:line="320" w:lineRule="exact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20. гарантийный срок работы программатора - не менее 2 лет**</w:t>
            </w:r>
          </w:p>
        </w:tc>
      </w:tr>
    </w:tbl>
    <w:p w:rsidR="004E19FD" w:rsidRDefault="00026ECC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конкурсного предложения.</w:t>
      </w:r>
    </w:p>
    <w:p w:rsidR="00026ECC" w:rsidRDefault="00026ECC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FF5893" w:rsidRDefault="00743A94" w:rsidP="00FF5893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013AC4">
      <w:bookmarkStart w:id="10" w:name="_Toc503187126"/>
    </w:p>
    <w:p w:rsidR="00013AC4" w:rsidRPr="00013AC4" w:rsidRDefault="00013AC4" w:rsidP="00013AC4"/>
    <w:p w:rsidR="008B2F40" w:rsidRPr="00441312" w:rsidRDefault="008B2F40" w:rsidP="008B2F40">
      <w:pPr>
        <w:pStyle w:val="10"/>
        <w:spacing w:before="0"/>
      </w:pPr>
      <w:r>
        <w:t xml:space="preserve">Лот </w:t>
      </w:r>
      <w:r w:rsidR="00BB79E6" w:rsidRPr="00441312">
        <w:t>3</w:t>
      </w:r>
    </w:p>
    <w:p w:rsidR="00265ADC" w:rsidRDefault="00026ECC" w:rsidP="008B2F40">
      <w:pPr>
        <w:pStyle w:val="10"/>
        <w:spacing w:before="0"/>
      </w:pPr>
      <w:r>
        <w:t>К</w:t>
      </w:r>
      <w:r w:rsidR="00265ADC" w:rsidRPr="00191104">
        <w:t xml:space="preserve">ардиостимулятор в комплекте для бифокальной (предсердно-желудочковой) стимуляции сердца в режиме </w:t>
      </w:r>
      <w:r w:rsidR="00265ADC" w:rsidRPr="00191104">
        <w:rPr>
          <w:lang w:val="en-US"/>
        </w:rPr>
        <w:t>DDD</w:t>
      </w:r>
      <w:r w:rsidR="00265ADC" w:rsidRPr="00191104">
        <w:t>/</w:t>
      </w:r>
      <w:r w:rsidR="00265ADC" w:rsidRPr="00191104">
        <w:rPr>
          <w:lang w:val="en-US"/>
        </w:rPr>
        <w:t>DDDR</w:t>
      </w:r>
      <w:r w:rsidR="00265ADC" w:rsidRPr="00191104">
        <w:t xml:space="preserve"> с автоматической коррекцией амплитуды стимуляции</w:t>
      </w:r>
      <w:bookmarkEnd w:id="10"/>
    </w:p>
    <w:p w:rsidR="00026ECC" w:rsidRDefault="00026ECC" w:rsidP="00026ECC"/>
    <w:p w:rsidR="00026ECC" w:rsidRDefault="00026ECC" w:rsidP="00026E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26ECC">
        <w:rPr>
          <w:rFonts w:ascii="Times New Roman" w:hAnsi="Times New Roman"/>
          <w:sz w:val="28"/>
          <w:szCs w:val="28"/>
        </w:rPr>
        <w:t xml:space="preserve">Состав: Кардиостимулятор в комплекте для бифокальной (предсердно-желудочковой) стимуляции сердца в режиме </w:t>
      </w:r>
      <w:r w:rsidRPr="00026ECC">
        <w:rPr>
          <w:rFonts w:ascii="Times New Roman" w:hAnsi="Times New Roman"/>
          <w:sz w:val="28"/>
          <w:szCs w:val="28"/>
          <w:lang w:val="en-US"/>
        </w:rPr>
        <w:t>DDD</w:t>
      </w:r>
      <w:r w:rsidRPr="00026ECC">
        <w:rPr>
          <w:rFonts w:ascii="Times New Roman" w:hAnsi="Times New Roman"/>
          <w:sz w:val="28"/>
          <w:szCs w:val="28"/>
        </w:rPr>
        <w:t>/</w:t>
      </w:r>
      <w:r w:rsidRPr="00026ECC">
        <w:rPr>
          <w:rFonts w:ascii="Times New Roman" w:hAnsi="Times New Roman"/>
          <w:sz w:val="28"/>
          <w:szCs w:val="28"/>
          <w:lang w:val="en-US"/>
        </w:rPr>
        <w:t>DDDR</w:t>
      </w:r>
      <w:r w:rsidRPr="00026ECC">
        <w:rPr>
          <w:rFonts w:ascii="Times New Roman" w:hAnsi="Times New Roman"/>
          <w:sz w:val="28"/>
          <w:szCs w:val="28"/>
        </w:rPr>
        <w:t xml:space="preserve"> с автоматической коррекцией амплитуды стимуляции </w:t>
      </w:r>
      <w:r>
        <w:rPr>
          <w:rFonts w:ascii="Times New Roman" w:hAnsi="Times New Roman"/>
          <w:sz w:val="28"/>
          <w:szCs w:val="28"/>
        </w:rPr>
        <w:t>–</w:t>
      </w:r>
      <w:r w:rsidRPr="00026ECC">
        <w:rPr>
          <w:rFonts w:ascii="Times New Roman" w:hAnsi="Times New Roman"/>
          <w:sz w:val="28"/>
          <w:szCs w:val="28"/>
        </w:rPr>
        <w:t xml:space="preserve"> </w:t>
      </w:r>
      <w:r w:rsidR="00BB79E6" w:rsidRPr="00BB79E6">
        <w:rPr>
          <w:rFonts w:ascii="Times New Roman" w:hAnsi="Times New Roman"/>
          <w:sz w:val="28"/>
          <w:szCs w:val="28"/>
        </w:rPr>
        <w:t>600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6ECC">
        <w:rPr>
          <w:rFonts w:ascii="Times New Roman" w:hAnsi="Times New Roman"/>
          <w:sz w:val="28"/>
          <w:szCs w:val="28"/>
        </w:rPr>
        <w:t>штук</w:t>
      </w:r>
    </w:p>
    <w:p w:rsidR="00026ECC" w:rsidRDefault="00026ECC" w:rsidP="00026ECC">
      <w:pPr>
        <w:rPr>
          <w:rFonts w:ascii="Times New Roman" w:hAnsi="Times New Roman"/>
          <w:sz w:val="28"/>
          <w:szCs w:val="28"/>
        </w:rPr>
      </w:pPr>
    </w:p>
    <w:p w:rsidR="00026ECC" w:rsidRPr="00026ECC" w:rsidRDefault="00026ECC" w:rsidP="00026EC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Технические требования: </w:t>
      </w:r>
    </w:p>
    <w:tbl>
      <w:tblPr>
        <w:tblW w:w="49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9"/>
      </w:tblGrid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265ADC" w:rsidP="00265ADC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49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применение для постоянной двухкамерной (предсерд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но-желудочковой) стимуляции сердца - двухкамерный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49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49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BB79E6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стерильная поставка в комплекте (ЭКС (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60</w:t>
            </w:r>
            <w:r w:rsidR="00534F6C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 шт.), пункционная игла + по два биполярных электрода для каждого ЭКС – всего 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120</w:t>
            </w:r>
            <w:r w:rsidR="00534F6C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из них: предсердные с активной фиксацией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>600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желудочковые с активной фиксацией –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>600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шт.) и по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два разрывных интрадьюсера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всего 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12</w:t>
            </w:r>
            <w:r w:rsidR="00534F6C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шт.)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6-7 F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 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 года;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B35B87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 не менее 8,5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гарантийный срок работы ЭКС - не менее 1 года**; 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0"/>
              </w:numPr>
              <w:tabs>
                <w:tab w:val="left" w:pos="426"/>
              </w:tabs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0"/>
              </w:numPr>
              <w:tabs>
                <w:tab w:val="left" w:pos="426"/>
              </w:tabs>
              <w:ind w:left="426" w:hanging="28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автоматическое измерение сопротивление электрода и отображение сопротивления в виде линии тренда 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0"/>
              </w:numPr>
              <w:tabs>
                <w:tab w:val="left" w:pos="426"/>
              </w:tabs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0"/>
              </w:numPr>
              <w:tabs>
                <w:tab w:val="left" w:pos="426"/>
              </w:tabs>
              <w:ind w:left="426" w:hanging="28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C35B01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VVI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/VVIR</w:t>
            </w:r>
            <w:r w:rsidR="006E36A8"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="006E36A8"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при детекции фибрилляции предсердий)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наличие специальных алгоритмов для снижения процента необоснованной желудочковой стимуляции, основанных на динамическом удлинении АВ-задержки (не менее 300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и др.)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311911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требования к предсердному электроду -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311911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требования к желудочковому электроду - 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 w:hanging="284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гарантийный срок работы программатора - не менее 2 лет**</w:t>
            </w:r>
          </w:p>
        </w:tc>
      </w:tr>
    </w:tbl>
    <w:p w:rsidR="004E19FD" w:rsidRDefault="00026ECC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383A7F">
        <w:rPr>
          <w:rFonts w:ascii="Times New Roman" w:hAnsi="Times New Roman"/>
          <w:color w:val="000000"/>
          <w:sz w:val="24"/>
          <w:szCs w:val="28"/>
        </w:rPr>
        <w:t>конкурсного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743A94" w:rsidRDefault="00743A94" w:rsidP="003A1564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A1564" w:rsidRPr="00EC6ADF" w:rsidRDefault="00743A94" w:rsidP="003A1564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26ECC" w:rsidRDefault="00026ECC" w:rsidP="00026ECC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013AC4" w:rsidRPr="00441312" w:rsidRDefault="00013AC4" w:rsidP="008B2F40">
      <w:pPr>
        <w:pStyle w:val="10"/>
      </w:pPr>
      <w:bookmarkStart w:id="11" w:name="_Toc374480484"/>
      <w:bookmarkStart w:id="12" w:name="_Toc442655199"/>
      <w:bookmarkStart w:id="13" w:name="_Toc503187129"/>
      <w:r>
        <w:t xml:space="preserve">Лот </w:t>
      </w:r>
      <w:r w:rsidR="00BB79E6" w:rsidRPr="00441312">
        <w:t>4</w:t>
      </w:r>
    </w:p>
    <w:p w:rsidR="004E19FD" w:rsidRPr="00013AC4" w:rsidRDefault="00383A7F" w:rsidP="00013AC4">
      <w:pPr>
        <w:pStyle w:val="10"/>
        <w:spacing w:before="0"/>
      </w:pPr>
      <w:r>
        <w:t>К</w:t>
      </w:r>
      <w:r w:rsidR="004E19FD" w:rsidRPr="00191104">
        <w:t xml:space="preserve">ардиостимулятор в комплекте для бифокальной (предсердно-желудочковой) стимуляции сердца в режиме </w:t>
      </w:r>
      <w:r w:rsidR="004E19FD" w:rsidRPr="00191104">
        <w:rPr>
          <w:lang w:val="en-US"/>
        </w:rPr>
        <w:t>DDDR</w:t>
      </w:r>
      <w:bookmarkEnd w:id="11"/>
      <w:bookmarkEnd w:id="12"/>
      <w:bookmarkEnd w:id="13"/>
    </w:p>
    <w:p w:rsidR="00383A7F" w:rsidRDefault="00383A7F" w:rsidP="00383A7F"/>
    <w:p w:rsidR="00383A7F" w:rsidRDefault="00383A7F" w:rsidP="00383A7F">
      <w:pPr>
        <w:rPr>
          <w:rFonts w:ascii="Times New Roman" w:hAnsi="Times New Roman"/>
          <w:sz w:val="28"/>
          <w:szCs w:val="28"/>
        </w:rPr>
      </w:pPr>
      <w:r w:rsidRPr="00383A7F">
        <w:rPr>
          <w:rFonts w:ascii="Times New Roman" w:hAnsi="Times New Roman"/>
          <w:sz w:val="28"/>
          <w:szCs w:val="28"/>
        </w:rPr>
        <w:t xml:space="preserve">1. Состав: Кардиостимулятор в комплекте для бифокальной (предсердно-желудочковой) стимуляции сердца в режиме </w:t>
      </w:r>
      <w:r w:rsidRPr="00383A7F">
        <w:rPr>
          <w:rFonts w:ascii="Times New Roman" w:hAnsi="Times New Roman"/>
          <w:sz w:val="28"/>
          <w:szCs w:val="28"/>
          <w:lang w:val="en-US"/>
        </w:rPr>
        <w:t>DDDR</w:t>
      </w:r>
      <w:r w:rsidRPr="00383A7F">
        <w:rPr>
          <w:rFonts w:ascii="Times New Roman" w:hAnsi="Times New Roman"/>
          <w:sz w:val="28"/>
          <w:szCs w:val="28"/>
        </w:rPr>
        <w:t xml:space="preserve"> - </w:t>
      </w:r>
      <w:r w:rsidR="00BB79E6" w:rsidRPr="00BB79E6">
        <w:rPr>
          <w:rFonts w:ascii="Times New Roman" w:hAnsi="Times New Roman"/>
          <w:sz w:val="28"/>
          <w:szCs w:val="28"/>
        </w:rPr>
        <w:t>90</w:t>
      </w:r>
      <w:r w:rsidRPr="00383A7F">
        <w:rPr>
          <w:rFonts w:ascii="Times New Roman" w:hAnsi="Times New Roman"/>
          <w:sz w:val="28"/>
          <w:szCs w:val="28"/>
        </w:rPr>
        <w:t>0 штук</w:t>
      </w:r>
    </w:p>
    <w:p w:rsidR="00383A7F" w:rsidRDefault="00383A7F" w:rsidP="00383A7F">
      <w:pPr>
        <w:rPr>
          <w:rFonts w:ascii="Times New Roman" w:hAnsi="Times New Roman"/>
          <w:sz w:val="28"/>
          <w:szCs w:val="28"/>
        </w:rPr>
      </w:pPr>
    </w:p>
    <w:p w:rsidR="00383A7F" w:rsidRPr="00383A7F" w:rsidRDefault="00383A7F" w:rsidP="00383A7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2"/>
      </w:tblGrid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BB79E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стерильная поставка в комплекте (ЭКС [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90</w:t>
            </w:r>
            <w:r w:rsidR="00311911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 шт.], пункционная игла + по два биполярных электрода для каждого ЭКС – всего 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180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шт., из них: предсердные с активной фиксацией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>90</w:t>
            </w:r>
            <w:r w:rsidR="00731505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шт., желудочковые с активной фиксацией –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>90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шт.) и по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два разрывных интрадьюсера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>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всего </w:t>
            </w:r>
            <w:r w:rsidR="00BB79E6" w:rsidRPr="00BB79E6">
              <w:rPr>
                <w:rFonts w:ascii="Times New Roman" w:eastAsia="Batang" w:hAnsi="Times New Roman"/>
                <w:spacing w:val="-2"/>
                <w:sz w:val="28"/>
                <w:szCs w:val="28"/>
              </w:rPr>
              <w:t>180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 года;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BB79E6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 не менее 8,5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 xml:space="preserve">т.е. </w:t>
            </w:r>
            <w:r w:rsidR="00BB79E6">
              <w:rPr>
                <w:rFonts w:ascii="Times New Roman" w:eastAsia="Batang" w:hAnsi="Times New Roman"/>
                <w:sz w:val="28"/>
                <w:szCs w:val="28"/>
              </w:rPr>
              <w:t xml:space="preserve">≤ 8.5 лет, </w:t>
            </w:r>
            <w:r w:rsidR="00BB79E6" w:rsidRPr="00BB79E6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>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гарантийный срок работы ЭКС - не менее 1 года**; 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3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3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автоматическое измерение сопротивление электрода и отображение сопротивления в виде линии тренда 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3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3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автоматическое переключение между биполярным и монополярным режимом стимуляции при превышении порогового уровня сопротивления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F5527F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VVIR</w:t>
            </w:r>
            <w:r w:rsidR="00191104"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="00191104"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при детекции фибрилляции предсердий)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наличие специальных алгоритмов для снижения процента необоснованной желудочковой стимуляции, основанных на динамическом удлинении АВ-задержки (не менее 300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и др.)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частоты сенсора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31191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требования к предсердному электроду -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311911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желудочковому электроду - с активной фиксацией -прямой, со стероидным покрытием</w:t>
            </w:r>
            <w:r w:rsidR="00311911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3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гарантийный срок работы программатора - не менее 2 лет**</w:t>
            </w:r>
          </w:p>
        </w:tc>
      </w:tr>
    </w:tbl>
    <w:p w:rsidR="004E19FD" w:rsidRDefault="00383A7F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>
        <w:rPr>
          <w:rFonts w:ascii="Times New Roman" w:hAnsi="Times New Roman"/>
          <w:color w:val="000000"/>
          <w:sz w:val="24"/>
          <w:szCs w:val="28"/>
        </w:rPr>
        <w:t>конкурсного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383A7F" w:rsidRDefault="00383A7F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3A1564" w:rsidRPr="00EC6ADF" w:rsidRDefault="00743A94" w:rsidP="003A1564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674F2" w:rsidRDefault="00C674F2" w:rsidP="00013AC4">
      <w:pPr>
        <w:pStyle w:val="10"/>
        <w:spacing w:before="0"/>
        <w:rPr>
          <w:sz w:val="26"/>
          <w:szCs w:val="26"/>
        </w:rPr>
      </w:pPr>
      <w:bookmarkStart w:id="14" w:name="_Toc374480485"/>
      <w:bookmarkStart w:id="15" w:name="_Toc442655201"/>
      <w:bookmarkStart w:id="16" w:name="_Toc503187131"/>
    </w:p>
    <w:p w:rsidR="00013AC4" w:rsidRPr="00013AC4" w:rsidRDefault="00013AC4" w:rsidP="00013AC4">
      <w:pPr>
        <w:pStyle w:val="10"/>
        <w:spacing w:before="0"/>
        <w:rPr>
          <w:sz w:val="26"/>
          <w:szCs w:val="26"/>
        </w:rPr>
      </w:pPr>
      <w:r w:rsidRPr="00013AC4">
        <w:rPr>
          <w:sz w:val="26"/>
          <w:szCs w:val="26"/>
        </w:rPr>
        <w:t xml:space="preserve">Лот </w:t>
      </w:r>
      <w:r w:rsidR="00C674F2">
        <w:rPr>
          <w:sz w:val="26"/>
          <w:szCs w:val="26"/>
        </w:rPr>
        <w:t>5</w:t>
      </w:r>
    </w:p>
    <w:p w:rsidR="004E19FD" w:rsidRPr="00013AC4" w:rsidRDefault="00383A7F" w:rsidP="00013AC4">
      <w:pPr>
        <w:pStyle w:val="10"/>
        <w:spacing w:before="0"/>
        <w:rPr>
          <w:sz w:val="26"/>
          <w:szCs w:val="26"/>
        </w:rPr>
      </w:pPr>
      <w:r w:rsidRPr="00013AC4">
        <w:rPr>
          <w:sz w:val="26"/>
          <w:szCs w:val="26"/>
        </w:rPr>
        <w:t>К</w:t>
      </w:r>
      <w:r w:rsidR="004E19FD" w:rsidRPr="00013AC4">
        <w:rPr>
          <w:sz w:val="26"/>
          <w:szCs w:val="26"/>
        </w:rPr>
        <w:t xml:space="preserve">ардиостимулятор в комплекте для бифокальной (предсердно-желудочковой) стимуляции сердца в режиме </w:t>
      </w:r>
      <w:r w:rsidR="004E19FD" w:rsidRPr="00013AC4">
        <w:rPr>
          <w:sz w:val="26"/>
          <w:szCs w:val="26"/>
          <w:lang w:val="en-US"/>
        </w:rPr>
        <w:t>DDDR</w:t>
      </w:r>
      <w:r w:rsidR="004E19FD" w:rsidRPr="00013AC4">
        <w:rPr>
          <w:sz w:val="26"/>
          <w:szCs w:val="26"/>
        </w:rPr>
        <w:t xml:space="preserve"> с автоматической коррекцией чувствительности и амплитуды стимуляции и удлиненным сроком службы</w:t>
      </w:r>
      <w:bookmarkEnd w:id="14"/>
      <w:bookmarkEnd w:id="15"/>
      <w:bookmarkEnd w:id="16"/>
    </w:p>
    <w:p w:rsidR="00383A7F" w:rsidRPr="00013AC4" w:rsidRDefault="00383A7F" w:rsidP="00383A7F">
      <w:pPr>
        <w:rPr>
          <w:rFonts w:ascii="Times New Roman" w:hAnsi="Times New Roman"/>
          <w:sz w:val="26"/>
          <w:szCs w:val="26"/>
        </w:rPr>
      </w:pPr>
    </w:p>
    <w:p w:rsidR="00383A7F" w:rsidRPr="00013AC4" w:rsidRDefault="00383A7F" w:rsidP="00383A7F">
      <w:pPr>
        <w:rPr>
          <w:rFonts w:ascii="Times New Roman" w:hAnsi="Times New Roman"/>
          <w:sz w:val="26"/>
          <w:szCs w:val="26"/>
        </w:rPr>
      </w:pPr>
      <w:r w:rsidRPr="00013AC4">
        <w:rPr>
          <w:rFonts w:ascii="Times New Roman" w:hAnsi="Times New Roman"/>
          <w:sz w:val="26"/>
          <w:szCs w:val="26"/>
        </w:rPr>
        <w:t xml:space="preserve">1. Состав: Кардиостимулятор в комплекте для бифокальной (предсердно-желудочковой) стимуляции сердца в режиме </w:t>
      </w:r>
      <w:r w:rsidRPr="00013AC4">
        <w:rPr>
          <w:rFonts w:ascii="Times New Roman" w:hAnsi="Times New Roman"/>
          <w:sz w:val="26"/>
          <w:szCs w:val="26"/>
          <w:lang w:val="en-US"/>
        </w:rPr>
        <w:t>DDDR</w:t>
      </w:r>
      <w:r w:rsidRPr="00013AC4">
        <w:rPr>
          <w:rFonts w:ascii="Times New Roman" w:hAnsi="Times New Roman"/>
          <w:sz w:val="26"/>
          <w:szCs w:val="26"/>
        </w:rPr>
        <w:t xml:space="preserve"> с автоматической коррекцией чувствительности и амплитуды стимуляции и удлиненным сроком службы - </w:t>
      </w:r>
      <w:r w:rsidR="00C674F2">
        <w:rPr>
          <w:rFonts w:ascii="Times New Roman" w:hAnsi="Times New Roman"/>
          <w:sz w:val="26"/>
          <w:szCs w:val="26"/>
        </w:rPr>
        <w:t>900</w:t>
      </w:r>
      <w:r w:rsidRPr="00013AC4">
        <w:rPr>
          <w:rFonts w:ascii="Times New Roman" w:hAnsi="Times New Roman"/>
          <w:sz w:val="26"/>
          <w:szCs w:val="26"/>
        </w:rPr>
        <w:t xml:space="preserve"> штук</w:t>
      </w:r>
    </w:p>
    <w:p w:rsidR="00383A7F" w:rsidRPr="00013AC4" w:rsidRDefault="00383A7F" w:rsidP="00383A7F">
      <w:pPr>
        <w:rPr>
          <w:rFonts w:ascii="Times New Roman" w:hAnsi="Times New Roman"/>
          <w:sz w:val="26"/>
          <w:szCs w:val="26"/>
        </w:rPr>
      </w:pPr>
    </w:p>
    <w:p w:rsidR="00383A7F" w:rsidRPr="00013AC4" w:rsidRDefault="00383A7F" w:rsidP="00383A7F">
      <w:pPr>
        <w:rPr>
          <w:rFonts w:ascii="Times New Roman" w:hAnsi="Times New Roman"/>
          <w:sz w:val="26"/>
          <w:szCs w:val="26"/>
        </w:rPr>
      </w:pPr>
      <w:r w:rsidRPr="00013AC4">
        <w:rPr>
          <w:rFonts w:ascii="Times New Roman" w:hAnsi="Times New Roman"/>
          <w:sz w:val="26"/>
          <w:szCs w:val="26"/>
        </w:rPr>
        <w:t>2. Технические требования:</w:t>
      </w: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2"/>
      </w:tblGrid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программируемый режим работы - двухкамерный, частотно-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адаптивный (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DDDR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);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lastRenderedPageBreak/>
              <w:t xml:space="preserve">коннектор типа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 xml:space="preserve">IS-1,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3,2мм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поверхность дистального кончика электрода – фрактальная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покрытие дистального кончика – стероидное покрытие**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C674F2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стерильная поставка в комплекте (ЭКС [</w:t>
            </w:r>
            <w:r w:rsidR="00C674F2">
              <w:rPr>
                <w:rFonts w:ascii="Times New Roman" w:eastAsia="Batang" w:hAnsi="Times New Roman"/>
                <w:spacing w:val="-2"/>
                <w:sz w:val="26"/>
                <w:szCs w:val="26"/>
              </w:rPr>
              <w:t>90</w:t>
            </w:r>
            <w:r w:rsidR="004A61BA"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0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шт.], пункционная игла + по два биполярных электрода для каждого ЭКС – всего </w:t>
            </w:r>
            <w:r w:rsidR="00C674F2">
              <w:rPr>
                <w:rFonts w:ascii="Times New Roman" w:eastAsia="Batang" w:hAnsi="Times New Roman"/>
                <w:spacing w:val="-2"/>
                <w:sz w:val="26"/>
                <w:szCs w:val="26"/>
              </w:rPr>
              <w:t>180</w:t>
            </w:r>
            <w:r w:rsidR="004A61BA"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0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шт., из них: предсердные с активной фиксацией </w:t>
            </w:r>
            <w:r w:rsidR="00C674F2">
              <w:rPr>
                <w:rFonts w:ascii="Times New Roman" w:eastAsia="Batang" w:hAnsi="Times New Roman"/>
                <w:sz w:val="26"/>
                <w:szCs w:val="26"/>
              </w:rPr>
              <w:t>90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0 шт., желудочковые с активной фиксацией – </w:t>
            </w:r>
            <w:r w:rsidR="00C674F2">
              <w:rPr>
                <w:rFonts w:ascii="Times New Roman" w:eastAsia="Batang" w:hAnsi="Times New Roman"/>
                <w:sz w:val="26"/>
                <w:szCs w:val="26"/>
              </w:rPr>
              <w:t>90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0 шт.) и по 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два разрывных интрадьюсера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 типа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Peel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-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away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013AC4">
                <w:rPr>
                  <w:rFonts w:ascii="Times New Roman" w:eastAsia="Batang" w:hAnsi="Times New Roman"/>
                  <w:sz w:val="26"/>
                  <w:szCs w:val="26"/>
                </w:rPr>
                <w:t>7 F</w:t>
              </w:r>
            </w:smartTag>
            <w:r w:rsidRPr="00013AC4">
              <w:rPr>
                <w:rFonts w:ascii="Times New Roman" w:eastAsia="Batang" w:hAnsi="Times New Roman"/>
                <w:sz w:val="26"/>
                <w:szCs w:val="26"/>
              </w:rPr>
              <w:t>(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всего 1</w:t>
            </w:r>
            <w:r w:rsidR="007A73C2"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32</w:t>
            </w:r>
            <w:r w:rsidR="00356DDB"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0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шт.)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**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срок стерильности комплекта не менее 1 года;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C674F2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 </w:t>
            </w:r>
            <w:r w:rsidR="00C674F2" w:rsidRPr="00C674F2">
              <w:rPr>
                <w:rFonts w:ascii="Times New Roman" w:eastAsia="Batang" w:hAnsi="Times New Roman"/>
                <w:sz w:val="26"/>
                <w:szCs w:val="26"/>
              </w:rPr>
              <w:t>&gt; 8,5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лет</w:t>
            </w:r>
            <w:r w:rsidR="00CC40A9"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(согласно технической спецификации имплантируемого устройства)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;**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гарантийный срок работы ЭКС - не менее 1 года; 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013AC4" w:rsidRDefault="004E19FD" w:rsidP="00435100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автоматическое определение амплитуды эндокардиального сигнала и автоматическая подстройка/ коррекция чувствительности ЭКС на предсердном и желудочковом каналах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3"/>
                <w:sz w:val="26"/>
                <w:szCs w:val="26"/>
              </w:rPr>
              <w:t>возможность отображения и сохранения внутрисердечных электрограмм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6"/>
                <w:szCs w:val="26"/>
              </w:rPr>
            </w:pPr>
            <w:r w:rsidRPr="00013A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3"/>
                <w:sz w:val="26"/>
                <w:szCs w:val="26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автоматическое распознавание полярности электрода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013AC4" w:rsidRDefault="004E19FD" w:rsidP="00435100">
            <w:pPr>
              <w:numPr>
                <w:ilvl w:val="0"/>
                <w:numId w:val="15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13A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диагностика предсердных нарушений ритма сердца (фибрилляции/трепетания предсердий)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061C05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наличие функций: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Auto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Switch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Mode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(автоматическое переключение в режим VVIR</w:t>
            </w:r>
            <w:r w:rsidR="00191104" w:rsidRPr="00013AC4">
              <w:rPr>
                <w:rFonts w:ascii="Times New Roman" w:eastAsia="Batang" w:hAnsi="Times New Roman"/>
                <w:sz w:val="26"/>
                <w:szCs w:val="26"/>
              </w:rPr>
              <w:t>/</w:t>
            </w:r>
            <w:r w:rsidR="00191104"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DDIR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при детекции фибрилляции предсердий)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автоматическая активация диагностики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частота стимуляции диапазон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максимальной 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стимуляции не менее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170 имп./мин.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наличие специальных алгоритмов для снижения процента необоснованной желудочковой стимуляции, основанных на динамическом удлинении АВ-задержки (не менее 300 мсек) / функция АВ-гистерезиса (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IRS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, 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6"/>
                <w:szCs w:val="26"/>
              </w:rPr>
              <w:t>и др.) либо иных функциях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гистограмма частоты сенсора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>гистограмма сердечного ритма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013AC4" w:rsidRDefault="004E19FD" w:rsidP="00435100">
            <w:pPr>
              <w:numPr>
                <w:ilvl w:val="0"/>
                <w:numId w:val="15"/>
              </w:numPr>
              <w:ind w:left="426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13A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311911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требования к предсердному электроду -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с активной фиксацией -прямой, со стероидным покрытием, 5,5-6,5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F</w:t>
            </w:r>
            <w:r w:rsidR="008104E4" w:rsidRPr="00013AC4">
              <w:rPr>
                <w:rFonts w:ascii="Times New Roman" w:eastAsia="Batang" w:hAnsi="Times New Roman"/>
                <w:sz w:val="26"/>
                <w:szCs w:val="26"/>
              </w:rPr>
              <w:t>, МРТ-совместимый (с возможностью выполнения магнитно-резонансной томографии)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требования к желудочковому электроду - с активной фиксацией -прямой, со стероидным покрытием, 5,5-6,5 </w:t>
            </w:r>
            <w:r w:rsidRPr="00013AC4">
              <w:rPr>
                <w:rFonts w:ascii="Times New Roman" w:eastAsia="Batang" w:hAnsi="Times New Roman"/>
                <w:sz w:val="26"/>
                <w:szCs w:val="26"/>
                <w:lang w:val="en-US"/>
              </w:rPr>
              <w:t>F</w:t>
            </w:r>
            <w:r w:rsidR="008104E4" w:rsidRPr="00013AC4">
              <w:rPr>
                <w:rFonts w:ascii="Times New Roman" w:eastAsia="Batang" w:hAnsi="Times New Roman"/>
                <w:sz w:val="26"/>
                <w:szCs w:val="26"/>
              </w:rPr>
              <w:t>, МРТ-совместимый (с возможностью выполнения магнитно-резонансной томографии)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предоставление на тендер раздельной цены на ЭКС и электроды с 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интродьюсерами.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во всех действующих центрах имплантации ЭКС про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грамматоров к </w:t>
            </w:r>
            <w:r w:rsidRPr="00013AC4">
              <w:rPr>
                <w:rFonts w:ascii="Times New Roman" w:eastAsia="Batang" w:hAnsi="Times New Roman"/>
                <w:spacing w:val="-2"/>
                <w:sz w:val="26"/>
                <w:szCs w:val="26"/>
              </w:rPr>
              <w:lastRenderedPageBreak/>
              <w:t>ЭКС данного класса, в случае отсутствия - бесплат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>ная поставка в комплекте (8 штук)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z w:val="26"/>
                <w:szCs w:val="26"/>
              </w:rPr>
              <w:lastRenderedPageBreak/>
              <w:t>требования к программатору – возможность считывания дейст</w:t>
            </w:r>
            <w:r w:rsidRPr="00013AC4">
              <w:rPr>
                <w:rFonts w:ascii="Times New Roman" w:eastAsia="Batang" w:hAnsi="Times New Roman"/>
                <w:spacing w:val="-3"/>
                <w:sz w:val="26"/>
                <w:szCs w:val="26"/>
              </w:rPr>
              <w:t>вующей программы, наличие временной программы, ЭКГ контроль,</w:t>
            </w:r>
            <w:r w:rsidRPr="00013AC4">
              <w:rPr>
                <w:rFonts w:ascii="Times New Roman" w:eastAsia="Batang" w:hAnsi="Times New Roman"/>
                <w:sz w:val="26"/>
                <w:szCs w:val="26"/>
              </w:rPr>
              <w:t xml:space="preserve"> возможность распечатки программы ЭКС</w:t>
            </w:r>
          </w:p>
        </w:tc>
      </w:tr>
      <w:tr w:rsidR="004E19FD" w:rsidRPr="00013AC4" w:rsidTr="0072586E">
        <w:trPr>
          <w:trHeight w:val="175"/>
        </w:trPr>
        <w:tc>
          <w:tcPr>
            <w:tcW w:w="5000" w:type="pct"/>
          </w:tcPr>
          <w:p w:rsidR="004E19FD" w:rsidRPr="00013AC4" w:rsidRDefault="004E19FD" w:rsidP="00435100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013AC4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гарантийный срок работы программатора - не менее 2 лет**</w:t>
            </w:r>
          </w:p>
        </w:tc>
      </w:tr>
    </w:tbl>
    <w:p w:rsidR="004E19FD" w:rsidRDefault="00383A7F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>
        <w:rPr>
          <w:rFonts w:ascii="Times New Roman" w:hAnsi="Times New Roman"/>
          <w:color w:val="000000"/>
          <w:sz w:val="24"/>
          <w:szCs w:val="28"/>
        </w:rPr>
        <w:t>конкурсного</w:t>
      </w:r>
      <w:r w:rsidR="004E19FD"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524878" w:rsidRDefault="00524878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3A1564" w:rsidRPr="00EC6ADF" w:rsidRDefault="00743A94" w:rsidP="003A1564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013AC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17" w:name="_Toc374480488"/>
      <w:bookmarkStart w:id="18" w:name="_Toc442655204"/>
      <w:bookmarkStart w:id="19" w:name="_Toc503187134"/>
    </w:p>
    <w:p w:rsidR="00013AC4" w:rsidRDefault="00013AC4" w:rsidP="00013AC4">
      <w:pPr>
        <w:shd w:val="clear" w:color="auto" w:fill="FFFFFF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Лот </w:t>
      </w:r>
      <w:r w:rsidR="00C674F2" w:rsidRPr="004C7E0B">
        <w:rPr>
          <w:rFonts w:ascii="Times New Roman" w:hAnsi="Times New Roman"/>
          <w:spacing w:val="-3"/>
          <w:sz w:val="28"/>
          <w:szCs w:val="28"/>
        </w:rPr>
        <w:t>6</w:t>
      </w:r>
    </w:p>
    <w:p w:rsidR="004E19FD" w:rsidRPr="00013AC4" w:rsidRDefault="004E19FD" w:rsidP="00013AC4">
      <w:pPr>
        <w:shd w:val="clear" w:color="auto" w:fill="FFFFFF"/>
        <w:jc w:val="center"/>
        <w:rPr>
          <w:rFonts w:ascii="Times New Roman" w:hAnsi="Times New Roman"/>
          <w:sz w:val="24"/>
          <w:szCs w:val="28"/>
        </w:rPr>
      </w:pPr>
      <w:r w:rsidRPr="00013AC4">
        <w:rPr>
          <w:rFonts w:ascii="Times New Roman" w:hAnsi="Times New Roman"/>
          <w:spacing w:val="-3"/>
          <w:sz w:val="28"/>
          <w:szCs w:val="28"/>
        </w:rPr>
        <w:t xml:space="preserve">Двухкамерные </w:t>
      </w:r>
      <w:r w:rsidRPr="00013AC4">
        <w:rPr>
          <w:rFonts w:ascii="Times New Roman" w:hAnsi="Times New Roman"/>
          <w:sz w:val="28"/>
          <w:szCs w:val="28"/>
        </w:rPr>
        <w:t>ЭКС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 в режиме </w:t>
      </w:r>
      <w:r w:rsidRPr="00013AC4">
        <w:rPr>
          <w:rFonts w:ascii="Times New Roman" w:hAnsi="Times New Roman"/>
          <w:spacing w:val="-3"/>
          <w:sz w:val="28"/>
          <w:szCs w:val="28"/>
          <w:lang w:val="en-US"/>
        </w:rPr>
        <w:t>DDDR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 с </w:t>
      </w:r>
      <w:r w:rsidRPr="00013AC4">
        <w:rPr>
          <w:rFonts w:ascii="Times New Roman" w:hAnsi="Times New Roman"/>
          <w:sz w:val="28"/>
          <w:szCs w:val="28"/>
        </w:rPr>
        <w:t xml:space="preserve">функциями расширенной диагностики – для пациентов 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синдромом слабости синусного </w:t>
      </w:r>
      <w:r w:rsidRPr="00013AC4">
        <w:rPr>
          <w:rFonts w:ascii="Times New Roman" w:hAnsi="Times New Roman"/>
          <w:sz w:val="28"/>
          <w:szCs w:val="28"/>
        </w:rPr>
        <w:t>узла и преходящими нарушением атрио-вентрикулярного проведения и сопутствующими предсердными нарушениями ритма, нейрокардиогенными синкопальными состояниями и синкопальными состояниями, связанными с гиперчувствительностью каротидного синуса и/или сердечной недостаточность</w:t>
      </w:r>
      <w:bookmarkEnd w:id="17"/>
      <w:bookmarkEnd w:id="18"/>
      <w:bookmarkEnd w:id="19"/>
      <w:r w:rsidR="00383A7F" w:rsidRPr="00013AC4">
        <w:rPr>
          <w:rFonts w:ascii="Times New Roman" w:hAnsi="Times New Roman"/>
          <w:sz w:val="28"/>
          <w:szCs w:val="28"/>
        </w:rPr>
        <w:t>ю</w:t>
      </w:r>
    </w:p>
    <w:p w:rsidR="00383A7F" w:rsidRDefault="00383A7F" w:rsidP="00383A7F"/>
    <w:p w:rsidR="00383A7F" w:rsidRPr="00383A7F" w:rsidRDefault="00383A7F" w:rsidP="00383A7F">
      <w:pPr>
        <w:rPr>
          <w:rFonts w:ascii="Times New Roman" w:hAnsi="Times New Roman"/>
          <w:sz w:val="28"/>
          <w:szCs w:val="28"/>
        </w:rPr>
      </w:pPr>
      <w:r w:rsidRPr="00383A7F">
        <w:rPr>
          <w:rFonts w:ascii="Times New Roman" w:hAnsi="Times New Roman"/>
          <w:sz w:val="28"/>
          <w:szCs w:val="28"/>
        </w:rPr>
        <w:t xml:space="preserve">1. Состав: </w:t>
      </w:r>
      <w:r w:rsidRPr="00383A7F">
        <w:rPr>
          <w:rFonts w:ascii="Times New Roman" w:hAnsi="Times New Roman"/>
          <w:spacing w:val="-3"/>
          <w:sz w:val="28"/>
          <w:szCs w:val="28"/>
        </w:rPr>
        <w:t xml:space="preserve">Двухкамерные </w:t>
      </w:r>
      <w:r w:rsidRPr="00383A7F">
        <w:rPr>
          <w:rFonts w:ascii="Times New Roman" w:hAnsi="Times New Roman"/>
          <w:sz w:val="28"/>
          <w:szCs w:val="28"/>
        </w:rPr>
        <w:t>ЭКС</w:t>
      </w:r>
      <w:r w:rsidRPr="00383A7F">
        <w:rPr>
          <w:rFonts w:ascii="Times New Roman" w:hAnsi="Times New Roman"/>
          <w:spacing w:val="-3"/>
          <w:sz w:val="28"/>
          <w:szCs w:val="28"/>
        </w:rPr>
        <w:t xml:space="preserve"> в режиме </w:t>
      </w:r>
      <w:r w:rsidRPr="00383A7F">
        <w:rPr>
          <w:rFonts w:ascii="Times New Roman" w:hAnsi="Times New Roman"/>
          <w:spacing w:val="-3"/>
          <w:sz w:val="28"/>
          <w:szCs w:val="28"/>
          <w:lang w:val="en-US"/>
        </w:rPr>
        <w:t>DDDR</w:t>
      </w:r>
      <w:r w:rsidRPr="00383A7F">
        <w:rPr>
          <w:rFonts w:ascii="Times New Roman" w:hAnsi="Times New Roman"/>
          <w:spacing w:val="-3"/>
          <w:sz w:val="28"/>
          <w:szCs w:val="28"/>
        </w:rPr>
        <w:t xml:space="preserve"> с </w:t>
      </w:r>
      <w:r w:rsidRPr="00383A7F">
        <w:rPr>
          <w:rFonts w:ascii="Times New Roman" w:hAnsi="Times New Roman"/>
          <w:sz w:val="28"/>
          <w:szCs w:val="28"/>
        </w:rPr>
        <w:t xml:space="preserve">функциями расширенной диагностики – для пациентов </w:t>
      </w:r>
      <w:r w:rsidRPr="00383A7F">
        <w:rPr>
          <w:rFonts w:ascii="Times New Roman" w:hAnsi="Times New Roman"/>
          <w:spacing w:val="-3"/>
          <w:sz w:val="28"/>
          <w:szCs w:val="28"/>
        </w:rPr>
        <w:t xml:space="preserve">синдромом слабости синусного </w:t>
      </w:r>
      <w:r w:rsidRPr="00383A7F">
        <w:rPr>
          <w:rFonts w:ascii="Times New Roman" w:hAnsi="Times New Roman"/>
          <w:sz w:val="28"/>
          <w:szCs w:val="28"/>
        </w:rPr>
        <w:t>узла и преходящими нарушением атрио-вентрикулярного проведения и сопутствующими предсердными нарушениями ритма, нейрокардиогенными синкопальными состояниями и синкопальными состояниями, связанными с гиперчувствительностью каротидного синуса и/или сердечной недостаточность</w:t>
      </w:r>
      <w:r>
        <w:rPr>
          <w:rFonts w:ascii="Times New Roman" w:hAnsi="Times New Roman"/>
          <w:sz w:val="28"/>
          <w:szCs w:val="28"/>
        </w:rPr>
        <w:t>ю –</w:t>
      </w:r>
      <w:r w:rsidRPr="00383A7F">
        <w:rPr>
          <w:rFonts w:ascii="Times New Roman" w:hAnsi="Times New Roman"/>
          <w:sz w:val="28"/>
          <w:szCs w:val="28"/>
        </w:rPr>
        <w:t xml:space="preserve"> </w:t>
      </w:r>
      <w:r w:rsidR="00C674F2" w:rsidRPr="00C674F2">
        <w:rPr>
          <w:rFonts w:ascii="Times New Roman" w:hAnsi="Times New Roman"/>
          <w:sz w:val="28"/>
          <w:szCs w:val="28"/>
        </w:rPr>
        <w:t>25</w:t>
      </w:r>
      <w:r w:rsidRPr="00383A7F">
        <w:rPr>
          <w:rFonts w:ascii="Times New Roman" w:hAnsi="Times New Roman"/>
          <w:sz w:val="28"/>
          <w:szCs w:val="28"/>
        </w:rPr>
        <w:t>0 шт.</w:t>
      </w:r>
    </w:p>
    <w:p w:rsidR="00DC47FD" w:rsidRDefault="00DC47FD" w:rsidP="00DC47FD"/>
    <w:p w:rsidR="00383A7F" w:rsidRPr="00383A7F" w:rsidRDefault="00383A7F" w:rsidP="00DC47FD">
      <w:pPr>
        <w:rPr>
          <w:rFonts w:ascii="Times New Roman" w:hAnsi="Times New Roman"/>
          <w:sz w:val="28"/>
          <w:szCs w:val="28"/>
        </w:rPr>
      </w:pPr>
      <w:r w:rsidRPr="00383A7F"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C674F2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стерильная поставка в комплекте с электродами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со стероидным покрытием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ЭКС [</w:t>
            </w:r>
            <w:r w:rsidR="00C674F2" w:rsidRPr="00C674F2">
              <w:rPr>
                <w:rFonts w:ascii="Times New Roman" w:eastAsia="Batang" w:hAnsi="Times New Roman"/>
                <w:spacing w:val="-2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0], </w:t>
            </w:r>
            <w:r w:rsidRPr="00191104">
              <w:rPr>
                <w:rFonts w:ascii="Times New Roman" w:hAnsi="Times New Roman"/>
                <w:sz w:val="28"/>
                <w:szCs w:val="28"/>
              </w:rPr>
              <w:t xml:space="preserve">игла пункционная,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два биполярных электрода (диаметром 5,5-</w:t>
            </w:r>
            <w:smartTag w:uri="urn:schemas-microsoft-com:office:smarttags" w:element="metricconverter">
              <w:smartTagPr>
                <w:attr w:name="ProductID" w:val="6,5 F"/>
              </w:smartTagPr>
              <w:r w:rsidRPr="00191104">
                <w:rPr>
                  <w:rFonts w:ascii="Times New Roman" w:eastAsia="Batang" w:hAnsi="Times New Roman"/>
                  <w:spacing w:val="-2"/>
                  <w:sz w:val="28"/>
                  <w:szCs w:val="28"/>
                </w:rPr>
                <w:t xml:space="preserve">6,5 </w:t>
              </w:r>
              <w:r w:rsidRPr="00191104">
                <w:rPr>
                  <w:rFonts w:ascii="Times New Roman" w:eastAsia="Batang" w:hAnsi="Times New Roman"/>
                  <w:spacing w:val="-2"/>
                  <w:sz w:val="28"/>
                  <w:szCs w:val="28"/>
                  <w:lang w:val="en-US"/>
                </w:rPr>
                <w:t>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(электроды предсердные с активной фиксацией 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шт., желудочковые с активной фиксацией – 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совместимые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двумя разрывными интродьюсерами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50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1-х года;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C94B9A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не менее 8,0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гарантийный срок работы ЭКС - не менее 1 года**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алгоритмов профилактики нейрокардиогенных синкопальных состояний и синкопальных состояний, связанных с гиперчувствительностью каротидного синуса.**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t>автоматическое определение амплитуды эндокардиального сигнала и автоматическая подстройка/ коррекция чувствительности ЭКС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на предсердном и желудочковом каналах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возможность отображения и сохранения внутрисердечных электрограмм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7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диагностика предсердных нарушений ритма сердца (фибрилляции/трепетания предсердий) с предоставлением информации о количестве, длительности пароксизмов ФП/ТП и эндограммы во время эпизодов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2 и более специализированных алгоритмов профилактики фибрилляции предсе</w:t>
            </w:r>
            <w:r w:rsidR="008D5EBF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рдий и предсердных тахиаритмий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 w:right="14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диагностика желудочковой экстрасистолии, изолированной и про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бежек ЖТ/эпизодов быстрого желудочкового ритма;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  <w:lang w:val="en-US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наличиефункций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: Auto Switch Mode,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586"/>
                <w:tab w:val="left" w:pos="72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Стимуляция в режиме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возможностью автоматического переключения между режимами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для предотвращения избыточной стимуляции правого желудочка желудочков посредством специализированного (ых) алгоритма (ов) помимо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AV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гистерезиса, т.е. основанное не на прогрессирующем увеличении интервала стимуляции (А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V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-интервала).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частоты сенсора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7"/>
              </w:numPr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требования к предсердному электроду 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требования к желудочковому электроду - 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наличие интраоперационной дистанционной беспроводной / удаленной те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леметрии (возможность программирования ЭКС непосредственно с программатора без необходимости прикладывания головки программатора непосредственно в область имплантированного ЭКС)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lastRenderedPageBreak/>
              <w:t>уведомление пациента (звуковым сигналом и/или вибрацией) при импедансе электрода менее запрограммированного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уведомление пациента (звуковым сигналом и/или вибрацией) при импедансе электрода более запрограммированного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rPr>
          <w:trHeight w:val="175"/>
        </w:trPr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7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гарантийный срок работы программатора - не менее 2 лет**</w:t>
            </w:r>
          </w:p>
        </w:tc>
      </w:tr>
    </w:tbl>
    <w:p w:rsidR="004E19FD" w:rsidRDefault="004E19FD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743A94" w:rsidRDefault="00743A94" w:rsidP="003A1564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A1564" w:rsidRPr="00EC6ADF" w:rsidRDefault="00743A94" w:rsidP="003A1564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рограмматоров см. Приложение № 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013AC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20" w:name="_Toc374480489"/>
      <w:bookmarkStart w:id="21" w:name="_Toc442655205"/>
      <w:bookmarkStart w:id="22" w:name="_Toc503187135"/>
    </w:p>
    <w:p w:rsidR="00013AC4" w:rsidRDefault="00013AC4" w:rsidP="00013AC4">
      <w:pPr>
        <w:shd w:val="clear" w:color="auto" w:fill="FFFFFF"/>
        <w:jc w:val="center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Лот </w:t>
      </w:r>
      <w:r w:rsidR="00C674F2" w:rsidRPr="004C7E0B">
        <w:rPr>
          <w:rFonts w:ascii="Times New Roman" w:hAnsi="Times New Roman"/>
          <w:spacing w:val="-3"/>
          <w:sz w:val="28"/>
          <w:szCs w:val="28"/>
        </w:rPr>
        <w:t>7</w:t>
      </w:r>
    </w:p>
    <w:p w:rsidR="004E19FD" w:rsidRPr="00013AC4" w:rsidRDefault="004E19FD" w:rsidP="00013AC4">
      <w:pPr>
        <w:shd w:val="clear" w:color="auto" w:fill="FFFFFF"/>
        <w:jc w:val="center"/>
        <w:rPr>
          <w:rFonts w:ascii="Times New Roman" w:hAnsi="Times New Roman"/>
          <w:sz w:val="24"/>
          <w:szCs w:val="28"/>
        </w:rPr>
      </w:pPr>
      <w:r w:rsidRPr="00013AC4">
        <w:rPr>
          <w:rFonts w:ascii="Times New Roman" w:hAnsi="Times New Roman"/>
          <w:spacing w:val="-3"/>
          <w:sz w:val="28"/>
          <w:szCs w:val="28"/>
        </w:rPr>
        <w:t xml:space="preserve">Двухкамерные ЭКС в режиме </w:t>
      </w:r>
      <w:r w:rsidRPr="00013AC4">
        <w:rPr>
          <w:rFonts w:ascii="Times New Roman" w:hAnsi="Times New Roman"/>
          <w:spacing w:val="-3"/>
          <w:sz w:val="28"/>
          <w:szCs w:val="28"/>
          <w:lang w:val="en-US"/>
        </w:rPr>
        <w:t>DDDR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 с </w:t>
      </w:r>
      <w:r w:rsidRPr="00013AC4">
        <w:rPr>
          <w:rFonts w:ascii="Times New Roman" w:hAnsi="Times New Roman"/>
          <w:sz w:val="28"/>
          <w:szCs w:val="28"/>
        </w:rPr>
        <w:t xml:space="preserve">функциями расширенной диагностики – для пациентов хронотропной недостаточностью или </w:t>
      </w:r>
      <w:r w:rsidRPr="00013AC4">
        <w:rPr>
          <w:rFonts w:ascii="Times New Roman" w:hAnsi="Times New Roman"/>
          <w:spacing w:val="-3"/>
          <w:sz w:val="28"/>
          <w:szCs w:val="28"/>
        </w:rPr>
        <w:t xml:space="preserve">синдромом слабости синусного </w:t>
      </w:r>
      <w:r w:rsidRPr="00013AC4">
        <w:rPr>
          <w:rFonts w:ascii="Times New Roman" w:hAnsi="Times New Roman"/>
          <w:sz w:val="28"/>
          <w:szCs w:val="28"/>
        </w:rPr>
        <w:t>узла и преходящими нарушением атрио-вентрикулярного проведения</w:t>
      </w:r>
      <w:bookmarkEnd w:id="20"/>
      <w:bookmarkEnd w:id="21"/>
      <w:bookmarkEnd w:id="22"/>
    </w:p>
    <w:p w:rsidR="00D95646" w:rsidRDefault="00D95646" w:rsidP="00D95646"/>
    <w:p w:rsidR="00D95646" w:rsidRDefault="00D95646" w:rsidP="00D95646">
      <w:pPr>
        <w:rPr>
          <w:rFonts w:ascii="Times New Roman" w:hAnsi="Times New Roman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 xml:space="preserve">1. Состав: 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Двухкамерные ЭКС в режиме </w:t>
      </w:r>
      <w:r w:rsidRPr="00D95646">
        <w:rPr>
          <w:rFonts w:ascii="Times New Roman" w:hAnsi="Times New Roman"/>
          <w:spacing w:val="-3"/>
          <w:sz w:val="28"/>
          <w:szCs w:val="28"/>
          <w:lang w:val="en-US"/>
        </w:rPr>
        <w:t>DDDR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 с </w:t>
      </w:r>
      <w:r w:rsidRPr="00D95646">
        <w:rPr>
          <w:rFonts w:ascii="Times New Roman" w:hAnsi="Times New Roman"/>
          <w:sz w:val="28"/>
          <w:szCs w:val="28"/>
        </w:rPr>
        <w:t xml:space="preserve">функциями расширенной диагностики – для пациентов хронотропной недостаточностью или 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синдромом слабости синусного </w:t>
      </w:r>
      <w:r w:rsidRPr="00D95646">
        <w:rPr>
          <w:rFonts w:ascii="Times New Roman" w:hAnsi="Times New Roman"/>
          <w:sz w:val="28"/>
          <w:szCs w:val="28"/>
        </w:rPr>
        <w:t xml:space="preserve">узла и преходящими нарушением атрио-вентрикулярного проведения – </w:t>
      </w:r>
      <w:r w:rsidR="00C674F2" w:rsidRPr="00C674F2">
        <w:rPr>
          <w:rFonts w:ascii="Times New Roman" w:hAnsi="Times New Roman"/>
          <w:sz w:val="28"/>
          <w:szCs w:val="28"/>
        </w:rPr>
        <w:t>250</w:t>
      </w:r>
      <w:r w:rsidRPr="00D95646">
        <w:rPr>
          <w:rFonts w:ascii="Times New Roman" w:hAnsi="Times New Roman"/>
          <w:sz w:val="28"/>
          <w:szCs w:val="28"/>
        </w:rPr>
        <w:t xml:space="preserve"> шт.</w:t>
      </w:r>
    </w:p>
    <w:p w:rsidR="00D95646" w:rsidRDefault="00D95646" w:rsidP="00D9564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D956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C674F2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стерильная поставка в комплекте с электродами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со стероидным покрытием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ЭКС [</w:t>
            </w:r>
            <w:r w:rsidR="00C674F2" w:rsidRPr="00C674F2">
              <w:rPr>
                <w:rFonts w:ascii="Times New Roman" w:eastAsia="Batang" w:hAnsi="Times New Roman"/>
                <w:spacing w:val="-2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0], </w:t>
            </w:r>
            <w:r w:rsidRPr="00191104">
              <w:rPr>
                <w:rFonts w:ascii="Times New Roman" w:hAnsi="Times New Roman"/>
                <w:sz w:val="28"/>
                <w:szCs w:val="28"/>
              </w:rPr>
              <w:t xml:space="preserve">игла пункционная,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два биполярных электрода (диаметром 5,5-</w:t>
            </w:r>
            <w:smartTag w:uri="urn:schemas-microsoft-com:office:smarttags" w:element="metricconverter">
              <w:smartTagPr>
                <w:attr w:name="ProductID" w:val="6,5 F"/>
              </w:smartTagPr>
              <w:r w:rsidRPr="00191104">
                <w:rPr>
                  <w:rFonts w:ascii="Times New Roman" w:eastAsia="Batang" w:hAnsi="Times New Roman"/>
                  <w:spacing w:val="-2"/>
                  <w:sz w:val="28"/>
                  <w:szCs w:val="28"/>
                </w:rPr>
                <w:t xml:space="preserve">6,5 </w:t>
              </w:r>
              <w:r w:rsidRPr="00191104">
                <w:rPr>
                  <w:rFonts w:ascii="Times New Roman" w:eastAsia="Batang" w:hAnsi="Times New Roman"/>
                  <w:spacing w:val="-2"/>
                  <w:sz w:val="28"/>
                  <w:szCs w:val="28"/>
                  <w:lang w:val="en-US"/>
                </w:rPr>
                <w:t>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(электроды предсердные с активной фиксацией 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="00C674F2">
              <w:rPr>
                <w:rFonts w:ascii="Times New Roman" w:eastAsia="Batang" w:hAnsi="Times New Roman"/>
                <w:sz w:val="28"/>
                <w:szCs w:val="28"/>
              </w:rPr>
              <w:t>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желудочковые с активной фиксацией – 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25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совместимые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двумя разрывными интродьюсерами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</w:t>
            </w:r>
            <w:smartTag w:uri="urn:schemas-microsoft-com:office:smarttags" w:element="metricconverter">
              <w:smartTagPr>
                <w:attr w:name="ProductID" w:val="7 F"/>
              </w:smartTagPr>
              <w:r w:rsidRPr="00191104">
                <w:rPr>
                  <w:rFonts w:ascii="Times New Roman" w:eastAsia="Batang" w:hAnsi="Times New Roman"/>
                  <w:sz w:val="28"/>
                  <w:szCs w:val="28"/>
                </w:rPr>
                <w:t>7 F</w:t>
              </w:r>
            </w:smartTag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</w:t>
            </w:r>
            <w:r w:rsidR="00C674F2" w:rsidRPr="00C674F2">
              <w:rPr>
                <w:rFonts w:ascii="Times New Roman" w:eastAsia="Batang" w:hAnsi="Times New Roman"/>
                <w:sz w:val="28"/>
                <w:szCs w:val="28"/>
              </w:rPr>
              <w:t>50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срок стерильности комплекта не менее 1-х года;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не менее 8,0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гарантийный срок работы ЭКС - не менее 1 года**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дополнительного специализированного импедансного сенсора частотной адаптации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t>автоматическое определение амплитуды эндокардиального сигнала и автоматическая подстройка/ коррекция чувствительности ЭКС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возможность отображения и сохранения внутрисердечных электрограмм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8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диагностика предсердных нарушений ритма сердца (фибрилляции/трепетания предсердий) с предоставлением информации о количестве, длительности пароксизмов ФП/ТП и эндограммы во время эпизодов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алгоритмов профилактики фибрилляции предсердий и предсердных тахиаритмий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 w:right="14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диагностика желудочковой экстрасистолии, изолированной и про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бежек ЖТ/эпизодов быстрого желудочкового ритма;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1A4134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586"/>
                <w:tab w:val="left" w:pos="72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Стимуляция в режиме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возможностью автоматического переключения между режимами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для предотвращения избыточной /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необоснованной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стимуляции правого желудочка желудочков посредством специализированного (ых) алгоритма (ов),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основанных на динамическом удлинении АВ-задержки (не менее 400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 др.) либо иных фун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кциях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частоты сенсора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435100">
            <w:pPr>
              <w:numPr>
                <w:ilvl w:val="0"/>
                <w:numId w:val="18"/>
              </w:numPr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EF640A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требования к предсердному электроду 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требования к желудочковому электроду - с активной фиксацией -прямой, со стероидным покрытием, 5,5-6,5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F</w:t>
            </w:r>
            <w:r w:rsidR="008104E4">
              <w:rPr>
                <w:rFonts w:ascii="Times New Roman" w:eastAsia="Batang" w:hAnsi="Times New Roman"/>
                <w:sz w:val="28"/>
                <w:szCs w:val="24"/>
              </w:rPr>
              <w:t>,</w:t>
            </w:r>
            <w:r w:rsidR="008104E4">
              <w:rPr>
                <w:rFonts w:ascii="Times New Roman" w:eastAsia="Batang" w:hAnsi="Times New Roman"/>
                <w:sz w:val="28"/>
                <w:szCs w:val="28"/>
              </w:rPr>
              <w:t xml:space="preserve"> МРТ-совместимый (с возможностью выполнения магнитно-резонансной томографии)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43510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гарантийный срок работы программатора - не менее 2 лет**</w:t>
            </w:r>
          </w:p>
        </w:tc>
      </w:tr>
    </w:tbl>
    <w:p w:rsidR="004E19FD" w:rsidRDefault="004E19FD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524878" w:rsidRDefault="00524878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3A1564" w:rsidRPr="00EC6ADF" w:rsidRDefault="00743A94" w:rsidP="003A1564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013AC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23" w:name="_Toc374480490"/>
      <w:bookmarkStart w:id="24" w:name="_Toc442655206"/>
      <w:bookmarkStart w:id="25" w:name="_Toc503187136"/>
    </w:p>
    <w:p w:rsidR="00013AC4" w:rsidRDefault="00013AC4" w:rsidP="00013AC4">
      <w:pPr>
        <w:shd w:val="clear" w:color="auto" w:fill="FFFFFF"/>
        <w:jc w:val="center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Лот </w:t>
      </w:r>
      <w:r w:rsidR="00AD75F3">
        <w:rPr>
          <w:rFonts w:ascii="Times New Roman" w:hAnsi="Times New Roman"/>
          <w:spacing w:val="-2"/>
          <w:sz w:val="28"/>
          <w:szCs w:val="28"/>
        </w:rPr>
        <w:t>8</w:t>
      </w:r>
    </w:p>
    <w:p w:rsidR="004E19FD" w:rsidRPr="00013AC4" w:rsidRDefault="00D95646" w:rsidP="00013AC4">
      <w:pPr>
        <w:shd w:val="clear" w:color="auto" w:fill="FFFFFF"/>
        <w:jc w:val="center"/>
        <w:rPr>
          <w:rFonts w:ascii="Times New Roman" w:hAnsi="Times New Roman"/>
          <w:sz w:val="24"/>
          <w:szCs w:val="28"/>
        </w:rPr>
      </w:pPr>
      <w:r w:rsidRPr="00013AC4">
        <w:rPr>
          <w:rFonts w:ascii="Times New Roman" w:hAnsi="Times New Roman"/>
          <w:spacing w:val="-2"/>
          <w:sz w:val="28"/>
          <w:szCs w:val="28"/>
        </w:rPr>
        <w:t>К</w:t>
      </w:r>
      <w:r w:rsidR="004E19FD" w:rsidRPr="00013AC4">
        <w:rPr>
          <w:rFonts w:ascii="Times New Roman" w:hAnsi="Times New Roman"/>
          <w:sz w:val="28"/>
          <w:szCs w:val="28"/>
        </w:rPr>
        <w:t>ардиостимулятор</w:t>
      </w:r>
      <w:r w:rsidRPr="00013AC4">
        <w:rPr>
          <w:rFonts w:ascii="Times New Roman" w:hAnsi="Times New Roman"/>
          <w:sz w:val="28"/>
          <w:szCs w:val="28"/>
        </w:rPr>
        <w:t>ы</w:t>
      </w:r>
      <w:r w:rsidR="004E19FD" w:rsidRPr="00013AC4">
        <w:rPr>
          <w:rFonts w:ascii="Times New Roman" w:hAnsi="Times New Roman"/>
          <w:sz w:val="28"/>
          <w:szCs w:val="28"/>
        </w:rPr>
        <w:t xml:space="preserve"> в комплекте для бифокальной (предсердно-желудочковой) стимуляции сердца в режиме </w:t>
      </w:r>
      <w:r w:rsidR="004E19FD" w:rsidRPr="00013AC4">
        <w:rPr>
          <w:rFonts w:ascii="Times New Roman" w:hAnsi="Times New Roman"/>
          <w:sz w:val="28"/>
          <w:szCs w:val="28"/>
          <w:lang w:val="en-US"/>
        </w:rPr>
        <w:t>DDDR</w:t>
      </w:r>
      <w:r w:rsidR="004E19FD" w:rsidRPr="00013AC4">
        <w:rPr>
          <w:rFonts w:ascii="Times New Roman" w:hAnsi="Times New Roman"/>
          <w:sz w:val="28"/>
          <w:szCs w:val="28"/>
        </w:rPr>
        <w:t xml:space="preserve"> с возможностью выполнения магнитно-резонансной томографии - пациентам  </w:t>
      </w:r>
      <w:r w:rsidR="004E19FD" w:rsidRPr="00013AC4">
        <w:rPr>
          <w:rFonts w:ascii="Times New Roman" w:hAnsi="Times New Roman"/>
          <w:spacing w:val="-3"/>
          <w:sz w:val="28"/>
          <w:szCs w:val="28"/>
        </w:rPr>
        <w:t xml:space="preserve">с синдромом слабости синусного </w:t>
      </w:r>
      <w:r w:rsidR="004E19FD" w:rsidRPr="00013AC4">
        <w:rPr>
          <w:rFonts w:ascii="Times New Roman" w:hAnsi="Times New Roman"/>
          <w:sz w:val="28"/>
          <w:szCs w:val="28"/>
        </w:rPr>
        <w:t>узла и/или нарушением атрио-вентрикулярного проведения</w:t>
      </w:r>
      <w:bookmarkEnd w:id="23"/>
      <w:bookmarkEnd w:id="24"/>
      <w:bookmarkEnd w:id="25"/>
    </w:p>
    <w:p w:rsidR="00D95646" w:rsidRDefault="00D95646" w:rsidP="00D95646"/>
    <w:p w:rsidR="00D95646" w:rsidRDefault="00D95646" w:rsidP="00D95646">
      <w:pPr>
        <w:rPr>
          <w:rFonts w:ascii="Times New Roman" w:hAnsi="Times New Roman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 xml:space="preserve">1. Состав: </w:t>
      </w:r>
      <w:r w:rsidRPr="00D95646">
        <w:rPr>
          <w:rFonts w:ascii="Times New Roman" w:hAnsi="Times New Roman"/>
          <w:spacing w:val="-2"/>
          <w:sz w:val="28"/>
          <w:szCs w:val="28"/>
        </w:rPr>
        <w:t>К</w:t>
      </w:r>
      <w:r w:rsidRPr="00D95646">
        <w:rPr>
          <w:rFonts w:ascii="Times New Roman" w:hAnsi="Times New Roman"/>
          <w:sz w:val="28"/>
          <w:szCs w:val="28"/>
        </w:rPr>
        <w:t xml:space="preserve">ардиостимуляторы в комплекте для бифокальной (предсердно-желудочковой) стимуляции сердца в режиме </w:t>
      </w:r>
      <w:r w:rsidRPr="00D95646">
        <w:rPr>
          <w:rFonts w:ascii="Times New Roman" w:hAnsi="Times New Roman"/>
          <w:sz w:val="28"/>
          <w:szCs w:val="28"/>
          <w:lang w:val="en-US"/>
        </w:rPr>
        <w:t>DDDR</w:t>
      </w:r>
      <w:r w:rsidRPr="00D95646">
        <w:rPr>
          <w:rFonts w:ascii="Times New Roman" w:hAnsi="Times New Roman"/>
          <w:sz w:val="28"/>
          <w:szCs w:val="28"/>
        </w:rPr>
        <w:t xml:space="preserve"> с возможностью выполнения магнитно-резонансной томографии - пациентам  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с синдромом слабости синусного </w:t>
      </w:r>
      <w:r w:rsidRPr="00D95646">
        <w:rPr>
          <w:rFonts w:ascii="Times New Roman" w:hAnsi="Times New Roman"/>
          <w:sz w:val="28"/>
          <w:szCs w:val="28"/>
        </w:rPr>
        <w:t xml:space="preserve">узла и/или нарушением атрио-вентрикулярного проведения – </w:t>
      </w:r>
      <w:r w:rsidR="00AD75F3">
        <w:rPr>
          <w:rFonts w:ascii="Times New Roman" w:hAnsi="Times New Roman"/>
          <w:sz w:val="28"/>
          <w:szCs w:val="28"/>
        </w:rPr>
        <w:t>4</w:t>
      </w:r>
      <w:r w:rsidRPr="00D95646">
        <w:rPr>
          <w:rFonts w:ascii="Times New Roman" w:hAnsi="Times New Roman"/>
          <w:sz w:val="28"/>
          <w:szCs w:val="28"/>
        </w:rPr>
        <w:t>00 шт.</w:t>
      </w:r>
    </w:p>
    <w:p w:rsidR="00D95646" w:rsidRDefault="00D95646" w:rsidP="00D9564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D956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AD75F3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стерильная поставка в комплекте со специализированными электродами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со стероидным покрытием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ЭКС [</w:t>
            </w:r>
            <w:r w:rsidR="00AD75F3">
              <w:rPr>
                <w:rFonts w:ascii="Times New Roman" w:eastAsia="Batang" w:hAnsi="Times New Roman"/>
                <w:spacing w:val="-2"/>
                <w:sz w:val="28"/>
                <w:szCs w:val="28"/>
              </w:rPr>
              <w:t>4</w:t>
            </w:r>
            <w:r w:rsidR="001A4134"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0], </w:t>
            </w:r>
            <w:r w:rsidRPr="00191104">
              <w:rPr>
                <w:rFonts w:ascii="Times New Roman" w:hAnsi="Times New Roman"/>
                <w:sz w:val="28"/>
                <w:szCs w:val="28"/>
              </w:rPr>
              <w:t xml:space="preserve">игла пункционная,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два биполярных электрода (диаметром 5,5-7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  <w:lang w:val="en-US"/>
              </w:rPr>
              <w:t>F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(электроды предсердные с активной фиксацией 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4</w:t>
            </w:r>
            <w:r w:rsidR="001A4134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="001E6770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желудочковые с активной фиксацией – 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4</w:t>
            </w:r>
            <w:r w:rsidR="001A4134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 шт.),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совместимые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двумя разрывными интродьюсерами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="00C94B9A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6-7.5 F (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8</w:t>
            </w:r>
            <w:r w:rsidR="00C94B9A" w:rsidRPr="00191104">
              <w:rPr>
                <w:rFonts w:ascii="Times New Roman" w:eastAsia="Batang" w:hAnsi="Times New Roman"/>
                <w:sz w:val="28"/>
                <w:szCs w:val="28"/>
              </w:rPr>
              <w:t>0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 шт.)**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срок стерильности комплекта не менее 1-х года;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не менее 8,0 лет</w:t>
            </w:r>
            <w:r w:rsidR="00CC40A9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(согласно технической спецификации имплантируемого устройства)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гарантийный срок работы ЭКС - не менее 1 года**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42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возможность безопасного работы имплантированного электрокардиостимулятора в условиях проведения пациентам магнитно-резонансной томографии любой зоны тела (включая грудную клетку) при напряженности магнитного поля томографа до 1,5 Тесла**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62"/>
                <w:tab w:val="left" w:pos="720"/>
                <w:tab w:val="left" w:pos="797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биполярных электродов, обеспечиваю проведение пациентам с имплантированным ЭКС магнитно-резонансной томографии любой зоны тела (включая грудную клетку) при напряженности магнитного поля томографа до 1,5 Тесла**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наличие дополнительного специализированного монитора накопления жидкости / монитора сердечной недостаточности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FD42E9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t>автоматическое определение амплитуды эндокардиального сигнала и автоматическая подстройка/ коррекция чувствительности ЭКС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возможность отображения и сохранения внутрисердечных электрограмм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FD42E9">
            <w:pPr>
              <w:numPr>
                <w:ilvl w:val="0"/>
                <w:numId w:val="22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диагностика предсердных нарушений ритма сердца (фибрилляции/трепетания предсердий) с предоставлением информации о количестве, длительности пароксизмов ФП/ТП и эндограммы во время эпизодов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алгоритмов профилактики фибрилляции предсердий и предсердных тахиаритмий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 w:right="14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диагностика желудочковой экстрасистолии, изолированной и про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бежек ЖТ/эпизодов быстрого желудочкового ритма;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1A4134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586"/>
                <w:tab w:val="left" w:pos="72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Стимуляция в режиме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возможностью автоматического переключения между режимами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для предотвращения избыточной /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необоснованной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стимуляции правого желудочка желудочков посредством специализированного (ых) алгоритма (ов),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основанных на динамическом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lastRenderedPageBreak/>
              <w:t>удлинении АВ-задержки (не менее 400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и др.) либо иных функциях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гистограмма частоты сенсора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91104" w:rsidRDefault="004E19FD" w:rsidP="00FD42E9">
            <w:pPr>
              <w:numPr>
                <w:ilvl w:val="0"/>
                <w:numId w:val="22"/>
              </w:numPr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91104" w:rsidRDefault="004E19FD" w:rsidP="00FD42E9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гарантийный срок работы программатора - не менее 2 лет**</w:t>
            </w:r>
          </w:p>
        </w:tc>
      </w:tr>
    </w:tbl>
    <w:p w:rsidR="004E19FD" w:rsidRDefault="004E19FD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524878" w:rsidRDefault="00524878" w:rsidP="004E19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2531A2" w:rsidRPr="00EC6ADF" w:rsidRDefault="00743A94" w:rsidP="002531A2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013AC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26" w:name="_Toc503187137"/>
    </w:p>
    <w:p w:rsidR="00013AC4" w:rsidRDefault="00013AC4" w:rsidP="00013AC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013AC4" w:rsidRDefault="00013AC4" w:rsidP="00013AC4">
      <w:pPr>
        <w:shd w:val="clear" w:color="auto" w:fill="FFFFFF"/>
        <w:jc w:val="center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Лот </w:t>
      </w:r>
      <w:r w:rsidR="00AD75F3">
        <w:rPr>
          <w:rFonts w:ascii="Times New Roman" w:hAnsi="Times New Roman"/>
          <w:spacing w:val="-2"/>
          <w:sz w:val="28"/>
          <w:szCs w:val="28"/>
        </w:rPr>
        <w:t>9</w:t>
      </w:r>
    </w:p>
    <w:p w:rsidR="00D27BC3" w:rsidRPr="00013AC4" w:rsidRDefault="00D95646" w:rsidP="00013AC4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8"/>
        </w:rPr>
      </w:pPr>
      <w:r w:rsidRPr="00013AC4">
        <w:rPr>
          <w:rFonts w:ascii="Times New Roman" w:hAnsi="Times New Roman"/>
          <w:spacing w:val="-2"/>
          <w:sz w:val="28"/>
          <w:szCs w:val="28"/>
        </w:rPr>
        <w:t>К</w:t>
      </w:r>
      <w:r w:rsidR="00D27BC3" w:rsidRPr="00013AC4">
        <w:rPr>
          <w:rFonts w:ascii="Times New Roman" w:hAnsi="Times New Roman"/>
          <w:sz w:val="28"/>
          <w:szCs w:val="28"/>
        </w:rPr>
        <w:t>ардиостимулятор</w:t>
      </w:r>
      <w:r w:rsidRPr="00013AC4">
        <w:rPr>
          <w:rFonts w:ascii="Times New Roman" w:hAnsi="Times New Roman"/>
          <w:sz w:val="28"/>
          <w:szCs w:val="28"/>
        </w:rPr>
        <w:t>ы</w:t>
      </w:r>
      <w:r w:rsidR="00D27BC3" w:rsidRPr="00013AC4">
        <w:rPr>
          <w:rFonts w:ascii="Times New Roman" w:hAnsi="Times New Roman"/>
          <w:sz w:val="28"/>
          <w:szCs w:val="28"/>
        </w:rPr>
        <w:t xml:space="preserve"> в комплекте для бифокальной (предсердно-желудочковой) стимуляции сердца в режиме </w:t>
      </w:r>
      <w:r w:rsidR="00D27BC3" w:rsidRPr="00013AC4">
        <w:rPr>
          <w:rFonts w:ascii="Times New Roman" w:hAnsi="Times New Roman"/>
          <w:sz w:val="28"/>
          <w:szCs w:val="28"/>
          <w:lang w:val="en-US"/>
        </w:rPr>
        <w:t>DDDR</w:t>
      </w:r>
      <w:r w:rsidR="00D27BC3" w:rsidRPr="00013AC4">
        <w:rPr>
          <w:rFonts w:ascii="Times New Roman" w:hAnsi="Times New Roman"/>
          <w:sz w:val="28"/>
          <w:szCs w:val="28"/>
        </w:rPr>
        <w:t xml:space="preserve"> с возможностью выполнения магнитно-резонансной томографии - пациентам  </w:t>
      </w:r>
      <w:r w:rsidR="00D27BC3" w:rsidRPr="00013AC4">
        <w:rPr>
          <w:rFonts w:ascii="Times New Roman" w:hAnsi="Times New Roman"/>
          <w:spacing w:val="-3"/>
          <w:sz w:val="28"/>
          <w:szCs w:val="28"/>
        </w:rPr>
        <w:t xml:space="preserve">с синдромом слабости синусного </w:t>
      </w:r>
      <w:r w:rsidR="00D27BC3" w:rsidRPr="00013AC4">
        <w:rPr>
          <w:rFonts w:ascii="Times New Roman" w:hAnsi="Times New Roman"/>
          <w:sz w:val="28"/>
          <w:szCs w:val="28"/>
        </w:rPr>
        <w:t>узла и/или нарушением атрио-вентрикулярного проведения с удлиненным сроком службы</w:t>
      </w:r>
      <w:bookmarkEnd w:id="26"/>
    </w:p>
    <w:p w:rsidR="00D95646" w:rsidRDefault="00D95646" w:rsidP="00D95646"/>
    <w:p w:rsidR="00D95646" w:rsidRDefault="00D95646" w:rsidP="00D95646">
      <w:pPr>
        <w:rPr>
          <w:rFonts w:ascii="Times New Roman" w:hAnsi="Times New Roman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 xml:space="preserve">1. Состав: </w:t>
      </w:r>
      <w:r w:rsidRPr="00D95646">
        <w:rPr>
          <w:rFonts w:ascii="Times New Roman" w:hAnsi="Times New Roman"/>
          <w:spacing w:val="-2"/>
          <w:sz w:val="28"/>
          <w:szCs w:val="28"/>
        </w:rPr>
        <w:t>К</w:t>
      </w:r>
      <w:r w:rsidRPr="00D95646">
        <w:rPr>
          <w:rFonts w:ascii="Times New Roman" w:hAnsi="Times New Roman"/>
          <w:sz w:val="28"/>
          <w:szCs w:val="28"/>
        </w:rPr>
        <w:t xml:space="preserve">ардиостимуляторы в комплекте для бифокальной (предсердно-желудочковой) стимуляции сердца в режиме </w:t>
      </w:r>
      <w:r w:rsidRPr="00D95646">
        <w:rPr>
          <w:rFonts w:ascii="Times New Roman" w:hAnsi="Times New Roman"/>
          <w:sz w:val="28"/>
          <w:szCs w:val="28"/>
          <w:lang w:val="en-US"/>
        </w:rPr>
        <w:t>DDDR</w:t>
      </w:r>
      <w:r w:rsidRPr="00D95646">
        <w:rPr>
          <w:rFonts w:ascii="Times New Roman" w:hAnsi="Times New Roman"/>
          <w:sz w:val="28"/>
          <w:szCs w:val="28"/>
        </w:rPr>
        <w:t xml:space="preserve"> с возможностью выполнения магнитно-резонансной томографии - пациентам  </w:t>
      </w:r>
      <w:r w:rsidRPr="00D95646">
        <w:rPr>
          <w:rFonts w:ascii="Times New Roman" w:hAnsi="Times New Roman"/>
          <w:spacing w:val="-3"/>
          <w:sz w:val="28"/>
          <w:szCs w:val="28"/>
        </w:rPr>
        <w:t xml:space="preserve">с синдромом слабости синусного </w:t>
      </w:r>
      <w:r w:rsidRPr="00D95646">
        <w:rPr>
          <w:rFonts w:ascii="Times New Roman" w:hAnsi="Times New Roman"/>
          <w:sz w:val="28"/>
          <w:szCs w:val="28"/>
        </w:rPr>
        <w:t xml:space="preserve">узла и/или нарушением атрио-вентрикулярного проведения с удлиненным сроком службы – </w:t>
      </w:r>
      <w:r w:rsidR="00AD75F3">
        <w:rPr>
          <w:rFonts w:ascii="Times New Roman" w:hAnsi="Times New Roman"/>
          <w:sz w:val="28"/>
          <w:szCs w:val="28"/>
        </w:rPr>
        <w:t>4</w:t>
      </w:r>
      <w:r w:rsidRPr="00D95646">
        <w:rPr>
          <w:rFonts w:ascii="Times New Roman" w:hAnsi="Times New Roman"/>
          <w:sz w:val="28"/>
          <w:szCs w:val="28"/>
        </w:rPr>
        <w:t>00 шт.</w:t>
      </w:r>
    </w:p>
    <w:p w:rsidR="00D95646" w:rsidRDefault="00D95646" w:rsidP="00D9564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D956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right="547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программируемый режим работы - двухкамерный, частотно-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адаптивный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);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материал покрытия электрода – материал покрытия электрода – силикон или двухкомпонентный силикон-полиуретановый полимер, сочетающий гибкость силикона и устойчивость к внешним воздействиям полиуретана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коннектор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 xml:space="preserve">IS-1,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3,2мм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поверхность дистального кончика электрода – фрактальная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покрытие дистального кончика – стероидное покрытие**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AD75F3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стерильная поставка в комплекте со специализированными электродами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со стероидным покрытием (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ЭКС [</w:t>
            </w:r>
            <w:r w:rsidR="00AD75F3">
              <w:rPr>
                <w:rFonts w:ascii="Times New Roman" w:eastAsia="Batang" w:hAnsi="Times New Roman"/>
                <w:spacing w:val="-2"/>
                <w:sz w:val="28"/>
                <w:szCs w:val="28"/>
              </w:rPr>
              <w:t>4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00], </w:t>
            </w:r>
            <w:r w:rsidRPr="00191104">
              <w:rPr>
                <w:rFonts w:ascii="Times New Roman" w:hAnsi="Times New Roman"/>
                <w:sz w:val="28"/>
                <w:szCs w:val="28"/>
              </w:rPr>
              <w:t xml:space="preserve">игла пункционная,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два биполярных электрода (диаметром 5,5-7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  <w:lang w:val="en-US"/>
              </w:rPr>
              <w:t>F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(электроды предсердные с активной фиксаци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ей 4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00</w:t>
            </w:r>
            <w:r w:rsidR="001E6770"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шт.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, желудочковые с активн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ой фиксацией – 4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00 шт.),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совместимые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двумя разрывными интродьюсерами типа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Peel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away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6-7.5 F (</w:t>
            </w:r>
            <w:r w:rsidR="00AD75F3">
              <w:rPr>
                <w:rFonts w:ascii="Times New Roman" w:eastAsia="Batang" w:hAnsi="Times New Roman"/>
                <w:sz w:val="28"/>
                <w:szCs w:val="28"/>
              </w:rPr>
              <w:t>8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00 шт.)**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срок стерильности комплекта не менее 1-х года;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средний срок работы ЭКС 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- не менее 9,5 лет (согласно технической спецификации имплантируемого устройства);**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гарантийный срок работы ЭКС - не менее 1 года**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42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возможность безопасного работы имплантированного электрокардиостимулятора в условиях проведения пациентам магнитно-резонансной томографии любой зоны тела (включая грудную клетку) при напряженности магнитного поля томографа до 1,5 Тесла**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62"/>
                <w:tab w:val="left" w:pos="720"/>
                <w:tab w:val="left" w:pos="797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биполярных электродов, обеспечиваю проведение пациентам с имплантированным ЭКС магнитно-резонансной томографии любой зоны тела (включая грудную клетку) при напряженности магнитного поля томографа до 1,5 Тесла**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наличие дополнительного специализированного монитора накопления жидкости / монитора сердечной недостаточности 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измерение порога стимуляции и коррекция амплитуды стимуляции на предсердном и желудочковом каналах</w:t>
            </w:r>
          </w:p>
        </w:tc>
      </w:tr>
      <w:tr w:rsidR="00D27BC3" w:rsidRPr="00191104" w:rsidTr="001539BE">
        <w:tc>
          <w:tcPr>
            <w:tcW w:w="5000" w:type="pct"/>
            <w:vAlign w:val="bottom"/>
          </w:tcPr>
          <w:p w:rsidR="00D27BC3" w:rsidRPr="00191104" w:rsidRDefault="00D27BC3" w:rsidP="00FD42E9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Batang" w:hAnsi="Times New Roman"/>
                <w:sz w:val="28"/>
                <w:szCs w:val="24"/>
              </w:rPr>
              <w:t>автоматическое определение амплитуды эндокардиального сигнала и автоматическая подстройка/ коррекция чувствительности ЭКС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на предсердном и желудочковом каналах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возможность отображения и сохранения внутрисердечных электрограмм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8"/>
                <w:szCs w:val="24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8"/>
                <w:szCs w:val="24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4"/>
              </w:rPr>
              <w:t>совместимость с моно/биполярной конфигурацией электрода, независимая программация полярности стимуляции и чувствительности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автоматическое распознавание полярности электрода</w:t>
            </w:r>
          </w:p>
        </w:tc>
      </w:tr>
      <w:tr w:rsidR="00D27BC3" w:rsidRPr="00191104" w:rsidTr="001539BE">
        <w:tc>
          <w:tcPr>
            <w:tcW w:w="5000" w:type="pct"/>
            <w:vAlign w:val="bottom"/>
          </w:tcPr>
          <w:p w:rsidR="00D27BC3" w:rsidRPr="00191104" w:rsidRDefault="00D27BC3" w:rsidP="00FD42E9">
            <w:pPr>
              <w:numPr>
                <w:ilvl w:val="0"/>
                <w:numId w:val="41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автоматическое переключение между биполярным и монополярным режимом стимуляции при превышении порогового уровня сопротивления электрода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диагностика предсердных нарушений ритма сердца (фибрилляции/трепетания предсердий) с предоставлением информации о количестве, длительности пароксизмов ФП/ТП и эндограммы во время эпизодов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автоматическая активация диагностики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586"/>
                <w:tab w:val="left" w:pos="76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специализированных алгоритмов профилактики фибрилляции предсердий и предсердных тахиаритмий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 w:right="14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диагностика желудочковой экстрасистолии, изолированной и про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бежек ЖТ/эпизодов быстрого желудочкового ритма;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наличие функций: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Auto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Switch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Mode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частота стимуляции диапазон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максимальной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стимуляции не менее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170 имп./мин.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586"/>
                <w:tab w:val="left" w:pos="72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Стимуляция в режиме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DDDR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с возможностью автоматического пере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 xml:space="preserve">ключения между режимами 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/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AAIR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для предотвращения избыточной /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необоснованной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стимуляции правого желудочка желудочков посредством специализированного (ых) алгоритма (ов),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основанных на динамическом удлинении АВ-задержки (не менее 400 мсек) / функция АВ-гистерезиса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IRS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VIP, AV-search </w:t>
            </w:r>
            <w:r w:rsidR="008D5EBF">
              <w:rPr>
                <w:rFonts w:ascii="Times New Roman" w:eastAsia="Batang" w:hAnsi="Times New Roman"/>
                <w:sz w:val="28"/>
                <w:szCs w:val="28"/>
              </w:rPr>
              <w:t>и др.) либо иных функциях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гистограмма частоты сенсора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гистограмма сердечного ритма</w:t>
            </w:r>
          </w:p>
        </w:tc>
      </w:tr>
      <w:tr w:rsidR="00D27BC3" w:rsidRPr="00191104" w:rsidTr="001539BE">
        <w:tc>
          <w:tcPr>
            <w:tcW w:w="5000" w:type="pct"/>
            <w:vAlign w:val="bottom"/>
          </w:tcPr>
          <w:p w:rsidR="00D27BC3" w:rsidRPr="00191104" w:rsidRDefault="00D27BC3" w:rsidP="00FD42E9">
            <w:pPr>
              <w:numPr>
                <w:ilvl w:val="0"/>
                <w:numId w:val="41"/>
              </w:numPr>
              <w:ind w:left="426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Наличие функции «помощника» при программировании ЭКС (автоматически выдаваемые подсказки, исходя из текущего статуса пациента)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 xml:space="preserve">предоставление на тендер раздельной цены на ЭКС и электроды с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интродьюсерами.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во всех действующих центрах имплантации ЭКС про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грамматоров к ЭКС данного класса, в случае отсутствия - бесплат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ная поставка в комплекте (8 штук)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  <w:tr w:rsidR="00D27BC3" w:rsidRPr="00191104" w:rsidTr="001539BE">
        <w:tc>
          <w:tcPr>
            <w:tcW w:w="5000" w:type="pct"/>
          </w:tcPr>
          <w:p w:rsidR="00D27BC3" w:rsidRPr="00191104" w:rsidRDefault="00D27BC3" w:rsidP="00FD42E9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158"/>
                <w:tab w:val="left" w:pos="252"/>
                <w:tab w:val="left" w:pos="426"/>
                <w:tab w:val="left" w:pos="63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гарантийный срок работы программатора - не менее 2 лет**</w:t>
            </w:r>
          </w:p>
        </w:tc>
      </w:tr>
    </w:tbl>
    <w:p w:rsidR="00D27BC3" w:rsidRDefault="00D27BC3" w:rsidP="00D27BC3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="00DC47FD"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предложения.</w:t>
      </w:r>
    </w:p>
    <w:p w:rsidR="00524878" w:rsidRDefault="00524878" w:rsidP="00D27BC3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2531A2" w:rsidRPr="00EC6ADF" w:rsidRDefault="00743A94" w:rsidP="002531A2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13AC4" w:rsidRDefault="00013AC4" w:rsidP="00013AC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27" w:name="_Toc374480499"/>
      <w:bookmarkStart w:id="28" w:name="_Toc442655207"/>
      <w:bookmarkStart w:id="29" w:name="_Toc503187138"/>
    </w:p>
    <w:p w:rsidR="00013AC4" w:rsidRDefault="00013AC4" w:rsidP="00013AC4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013AC4" w:rsidRDefault="004E19FD" w:rsidP="00013AC4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013AC4">
        <w:rPr>
          <w:rFonts w:ascii="Times New Roman" w:hAnsi="Times New Roman"/>
          <w:sz w:val="28"/>
          <w:szCs w:val="28"/>
        </w:rPr>
        <w:t xml:space="preserve">Лот </w:t>
      </w:r>
      <w:r w:rsidR="008068A6">
        <w:rPr>
          <w:rFonts w:ascii="Times New Roman" w:hAnsi="Times New Roman"/>
          <w:sz w:val="28"/>
          <w:szCs w:val="28"/>
        </w:rPr>
        <w:t>80</w:t>
      </w:r>
    </w:p>
    <w:p w:rsidR="004E19FD" w:rsidRPr="00013AC4" w:rsidRDefault="00D95646" w:rsidP="00013AC4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8"/>
        </w:rPr>
      </w:pPr>
      <w:r w:rsidRPr="00013AC4">
        <w:rPr>
          <w:rFonts w:ascii="Times New Roman" w:hAnsi="Times New Roman"/>
          <w:sz w:val="28"/>
          <w:szCs w:val="28"/>
        </w:rPr>
        <w:t>Т</w:t>
      </w:r>
      <w:r w:rsidR="004E19FD" w:rsidRPr="00013AC4">
        <w:rPr>
          <w:rFonts w:ascii="Times New Roman" w:hAnsi="Times New Roman"/>
          <w:spacing w:val="-2"/>
          <w:sz w:val="28"/>
          <w:szCs w:val="28"/>
        </w:rPr>
        <w:t>рехкамерн</w:t>
      </w:r>
      <w:r w:rsidRPr="00013AC4">
        <w:rPr>
          <w:rFonts w:ascii="Times New Roman" w:hAnsi="Times New Roman"/>
          <w:spacing w:val="-2"/>
          <w:sz w:val="28"/>
          <w:szCs w:val="28"/>
        </w:rPr>
        <w:t xml:space="preserve">ый </w:t>
      </w:r>
      <w:r w:rsidR="004E19FD" w:rsidRPr="00013AC4">
        <w:rPr>
          <w:rFonts w:ascii="Times New Roman" w:hAnsi="Times New Roman"/>
          <w:spacing w:val="-1"/>
          <w:sz w:val="28"/>
          <w:szCs w:val="28"/>
        </w:rPr>
        <w:t>ресинхронизирующ</w:t>
      </w:r>
      <w:r w:rsidRPr="00013AC4">
        <w:rPr>
          <w:rFonts w:ascii="Times New Roman" w:hAnsi="Times New Roman"/>
          <w:spacing w:val="-1"/>
          <w:sz w:val="28"/>
          <w:szCs w:val="28"/>
        </w:rPr>
        <w:t>ий</w:t>
      </w:r>
      <w:r w:rsidR="004E19FD" w:rsidRPr="00013AC4">
        <w:rPr>
          <w:rFonts w:ascii="Times New Roman" w:hAnsi="Times New Roman"/>
          <w:spacing w:val="-1"/>
          <w:sz w:val="28"/>
          <w:szCs w:val="28"/>
        </w:rPr>
        <w:t xml:space="preserve"> ЭКС</w:t>
      </w:r>
      <w:r w:rsidR="004E19FD" w:rsidRPr="00013AC4">
        <w:rPr>
          <w:rFonts w:ascii="Times New Roman" w:hAnsi="Times New Roman"/>
          <w:sz w:val="28"/>
          <w:szCs w:val="28"/>
        </w:rPr>
        <w:t xml:space="preserve"> (для предсердно-бижелудочковой стимуляции сердца) в режиме </w:t>
      </w:r>
      <w:r w:rsidR="004E19FD" w:rsidRPr="00013AC4">
        <w:rPr>
          <w:rFonts w:ascii="Times New Roman" w:hAnsi="Times New Roman"/>
          <w:spacing w:val="-1"/>
          <w:sz w:val="28"/>
          <w:szCs w:val="28"/>
          <w:lang w:val="en-US"/>
        </w:rPr>
        <w:t>DDDRV</w:t>
      </w:r>
      <w:r w:rsidR="004E19FD" w:rsidRPr="00013AC4">
        <w:rPr>
          <w:rFonts w:ascii="Times New Roman" w:hAnsi="Times New Roman"/>
          <w:spacing w:val="-1"/>
          <w:sz w:val="28"/>
          <w:szCs w:val="28"/>
        </w:rPr>
        <w:t xml:space="preserve"> для пациентов с ХСН и</w:t>
      </w:r>
      <w:r w:rsidR="001C720E" w:rsidRPr="00013AC4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4E19FD" w:rsidRPr="00013AC4">
        <w:rPr>
          <w:rFonts w:ascii="Times New Roman" w:hAnsi="Times New Roman"/>
          <w:sz w:val="28"/>
          <w:szCs w:val="28"/>
        </w:rPr>
        <w:t>д</w:t>
      </w:r>
      <w:r w:rsidR="001C720E" w:rsidRPr="00013AC4">
        <w:rPr>
          <w:rFonts w:ascii="Times New Roman" w:hAnsi="Times New Roman"/>
          <w:sz w:val="28"/>
          <w:szCs w:val="28"/>
        </w:rPr>
        <w:t>исси</w:t>
      </w:r>
      <w:r w:rsidR="004E19FD" w:rsidRPr="00013AC4">
        <w:rPr>
          <w:rFonts w:ascii="Times New Roman" w:hAnsi="Times New Roman"/>
          <w:sz w:val="28"/>
          <w:szCs w:val="28"/>
        </w:rPr>
        <w:t>нхрони</w:t>
      </w:r>
      <w:r w:rsidR="00EB32C2" w:rsidRPr="00013AC4">
        <w:rPr>
          <w:rFonts w:ascii="Times New Roman" w:hAnsi="Times New Roman"/>
          <w:sz w:val="28"/>
          <w:szCs w:val="28"/>
        </w:rPr>
        <w:t>ей</w:t>
      </w:r>
      <w:r w:rsidR="004E19FD" w:rsidRPr="00013AC4">
        <w:rPr>
          <w:rFonts w:ascii="Times New Roman" w:hAnsi="Times New Roman"/>
          <w:spacing w:val="-1"/>
          <w:sz w:val="28"/>
          <w:szCs w:val="28"/>
        </w:rPr>
        <w:t xml:space="preserve"> желудочков</w:t>
      </w:r>
      <w:bookmarkEnd w:id="27"/>
      <w:bookmarkEnd w:id="28"/>
      <w:bookmarkEnd w:id="29"/>
    </w:p>
    <w:p w:rsidR="00D95646" w:rsidRPr="00013AC4" w:rsidRDefault="00D95646" w:rsidP="00D95646"/>
    <w:p w:rsidR="00D95646" w:rsidRDefault="00D95646" w:rsidP="00D95646">
      <w:pPr>
        <w:rPr>
          <w:rFonts w:ascii="Times New Roman" w:hAnsi="Times New Roman"/>
          <w:spacing w:val="-1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>1. Состав: Т</w:t>
      </w:r>
      <w:r w:rsidRPr="00D95646">
        <w:rPr>
          <w:rFonts w:ascii="Times New Roman" w:hAnsi="Times New Roman"/>
          <w:spacing w:val="-2"/>
          <w:sz w:val="28"/>
          <w:szCs w:val="28"/>
        </w:rPr>
        <w:t xml:space="preserve">рехкамерный </w:t>
      </w:r>
      <w:r w:rsidRPr="00D95646">
        <w:rPr>
          <w:rFonts w:ascii="Times New Roman" w:hAnsi="Times New Roman"/>
          <w:spacing w:val="-1"/>
          <w:sz w:val="28"/>
          <w:szCs w:val="28"/>
        </w:rPr>
        <w:t>ресинхронизирующий ЭКС</w:t>
      </w:r>
      <w:r w:rsidRPr="00D95646">
        <w:rPr>
          <w:rFonts w:ascii="Times New Roman" w:hAnsi="Times New Roman"/>
          <w:sz w:val="28"/>
          <w:szCs w:val="28"/>
        </w:rPr>
        <w:t xml:space="preserve"> </w:t>
      </w:r>
      <w:r w:rsidR="008068A6">
        <w:rPr>
          <w:rFonts w:ascii="Times New Roman" w:hAnsi="Times New Roman"/>
          <w:sz w:val="28"/>
          <w:szCs w:val="28"/>
        </w:rPr>
        <w:t xml:space="preserve">в комплекте с электродами и интродьюсерами </w:t>
      </w:r>
      <w:r w:rsidRPr="00D95646">
        <w:rPr>
          <w:rFonts w:ascii="Times New Roman" w:hAnsi="Times New Roman"/>
          <w:sz w:val="28"/>
          <w:szCs w:val="28"/>
        </w:rPr>
        <w:t xml:space="preserve">(для предсердно-бижелудочковой стимуляции сердца) в режиме </w:t>
      </w:r>
      <w:r w:rsidRPr="00D95646">
        <w:rPr>
          <w:rFonts w:ascii="Times New Roman" w:hAnsi="Times New Roman"/>
          <w:spacing w:val="-1"/>
          <w:sz w:val="28"/>
          <w:szCs w:val="28"/>
          <w:lang w:val="en-US"/>
        </w:rPr>
        <w:t>DDDRV</w:t>
      </w:r>
      <w:r w:rsidRPr="00D95646">
        <w:rPr>
          <w:rFonts w:ascii="Times New Roman" w:hAnsi="Times New Roman"/>
          <w:spacing w:val="-1"/>
          <w:sz w:val="28"/>
          <w:szCs w:val="28"/>
        </w:rPr>
        <w:t xml:space="preserve"> для пациентов с ХСН и </w:t>
      </w:r>
      <w:r w:rsidRPr="00D95646">
        <w:rPr>
          <w:rFonts w:ascii="Times New Roman" w:hAnsi="Times New Roman"/>
          <w:sz w:val="28"/>
          <w:szCs w:val="28"/>
        </w:rPr>
        <w:t>диссинхронией</w:t>
      </w:r>
      <w:r w:rsidRPr="00D95646">
        <w:rPr>
          <w:rFonts w:ascii="Times New Roman" w:hAnsi="Times New Roman"/>
          <w:spacing w:val="-1"/>
          <w:sz w:val="28"/>
          <w:szCs w:val="28"/>
        </w:rPr>
        <w:t xml:space="preserve"> желудочков – </w:t>
      </w:r>
      <w:r w:rsidR="008068A6">
        <w:rPr>
          <w:rFonts w:ascii="Times New Roman" w:hAnsi="Times New Roman"/>
          <w:spacing w:val="-1"/>
          <w:sz w:val="28"/>
          <w:szCs w:val="28"/>
        </w:rPr>
        <w:t>8</w:t>
      </w:r>
      <w:r w:rsidRPr="00D95646">
        <w:rPr>
          <w:rFonts w:ascii="Times New Roman" w:hAnsi="Times New Roman"/>
          <w:spacing w:val="-1"/>
          <w:sz w:val="28"/>
          <w:szCs w:val="28"/>
        </w:rPr>
        <w:t>0 шт.</w:t>
      </w:r>
    </w:p>
    <w:p w:rsidR="00D95646" w:rsidRDefault="00D95646" w:rsidP="00D9564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D956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программируемый режим работы - трехкамерный, частотно-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адаптивный (</w:t>
            </w:r>
            <w:r w:rsidRPr="00013AC4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DDDRV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коннектора типа </w:t>
            </w: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 xml:space="preserve">IS-1, </w:t>
            </w: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раздельные каналы для предсердия и каждого желудочка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8068A6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стерильная поставка в комплекте (ЭКС</w:t>
            </w:r>
            <w:r w:rsidR="001E6770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(СРТ-Р)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(</w:t>
            </w:r>
            <w:r w:rsidR="008068A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8</w:t>
            </w:r>
            <w:r w:rsidR="001E6770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0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</w:t>
            </w: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два биполярных электрода - 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предсердный </w:t>
            </w:r>
            <w:r w:rsidR="004D57F3"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с активной фиксацией 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8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0 шт.) 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и желудочковый с активной фиксацией</w:t>
            </w:r>
            <w:r w:rsidR="00580F73"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8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0 шт.); 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биполярный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электрод для коронарного</w:t>
            </w:r>
            <w:r w:rsidR="00580F73"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синуса 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8</w:t>
            </w:r>
            <w:r w:rsidR="00580F73"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0 шт.)</w:t>
            </w: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, </w:t>
            </w:r>
            <w:r w:rsidR="008068A6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по </w:t>
            </w: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три разрывных интрадьюсера соответствующего диаметра</w:t>
            </w:r>
            <w:r w:rsidR="008068A6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(</w:t>
            </w:r>
            <w:r w:rsidR="008068A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по </w:t>
            </w:r>
            <w:r w:rsidR="008068A6"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три разрывных интрадьюсера соответствующего диаметра</w:t>
            </w:r>
            <w:r w:rsidR="008068A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(итого 240 шт.</w:t>
            </w: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)**,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покрытие дистального кончика предсердного и  правожелудочкового электродов–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срок стерильности комплекта не менее 1-х лет;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lastRenderedPageBreak/>
              <w:t xml:space="preserve">средний срок работы </w:t>
            </w:r>
            <w:r w:rsidR="00580F73"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СРТ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- не менее 6</w:t>
            </w:r>
            <w:r w:rsidR="00CC40A9"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лет </w:t>
            </w:r>
            <w:r w:rsidR="00580F73" w:rsidRPr="00013AC4">
              <w:rPr>
                <w:rFonts w:ascii="Times New Roman" w:eastAsia="Batang" w:hAnsi="Times New Roman"/>
                <w:sz w:val="27"/>
                <w:szCs w:val="27"/>
              </w:rPr>
              <w:t>–при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(согласно технической спецификации имплантируемого устройства);**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гарантийный срок работы устройства (CRT) - не менее 2 лет**;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numPr>
                <w:ilvl w:val="0"/>
                <w:numId w:val="2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автоматическое измерение порога стимуляции и коррекция амплитуды стимуляции на предсердном и же</w:t>
            </w:r>
            <w:r w:rsidR="008D5EBF">
              <w:rPr>
                <w:rFonts w:ascii="Times New Roman" w:eastAsia="Batang" w:hAnsi="Times New Roman"/>
                <w:sz w:val="27"/>
                <w:szCs w:val="27"/>
              </w:rPr>
              <w:t>лудочковом каналах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013AC4" w:rsidRDefault="004E19FD" w:rsidP="00FD42E9">
            <w:pPr>
              <w:numPr>
                <w:ilvl w:val="0"/>
                <w:numId w:val="27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автоматическое определение амплитуды эндокардиального сигнала и автоматическая подстройка/ коррекция чувствительности ЭКС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numPr>
                <w:ilvl w:val="0"/>
                <w:numId w:val="27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7"/>
                <w:szCs w:val="27"/>
              </w:rPr>
            </w:pPr>
            <w:r w:rsidRPr="00013AC4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гистограмма АВ проводимости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-142"/>
                <w:tab w:val="left" w:pos="805"/>
              </w:tabs>
              <w:autoSpaceDE w:val="0"/>
              <w:autoSpaceDN w:val="0"/>
              <w:adjustRightInd w:val="0"/>
              <w:ind w:left="426" w:right="518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запись электрограмм - предсердная ЭГМ, ПЖ ЭГМ, ЛЖ ЭГМ,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двухжелудочковая ЭГМ, П+ПЖ ЭГМ, П+ЛЖ ЭГМ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функции ритмов сна/отдыха, программирование – время засыпания, время просыпания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программирование порога активности, ускорения активности, за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медления активности;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раздельное программирование АВ-задержки после стимуляции, после сенсинга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58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полярность стимуляции – предсердная и ПЖ униполярная/биполярная;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полярность стимуляции 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 xml:space="preserve">ЛЖ: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– биполярная, 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>LVtip – RV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 xml:space="preserve">, 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LVtip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 xml:space="preserve"> – 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LVring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</w:rPr>
              <w:t>, LVring – RV</w:t>
            </w:r>
            <w:r w:rsidRPr="00013AC4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полярность чувствительности: предсердная- униполяр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ная/биполярная, ПЖ и ЛЖ униполярная,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при импедансе электрода менее 200 Ом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при импедансе электрода более 1000 Ом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580F73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наличие функций: </w:t>
            </w:r>
            <w:r w:rsidRPr="00013AC4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Auto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</w:t>
            </w:r>
            <w:r w:rsidRPr="00013AC4">
              <w:rPr>
                <w:rFonts w:ascii="Times New Roman" w:eastAsia="Batang" w:hAnsi="Times New Roman"/>
                <w:sz w:val="27"/>
                <w:szCs w:val="27"/>
                <w:lang w:val="en-US"/>
              </w:rPr>
              <w:t>Switch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</w:t>
            </w:r>
            <w:r w:rsidRPr="00013AC4">
              <w:rPr>
                <w:rFonts w:ascii="Times New Roman" w:eastAsia="Batang" w:hAnsi="Times New Roman"/>
                <w:sz w:val="27"/>
                <w:szCs w:val="27"/>
                <w:lang w:val="en-US"/>
              </w:rPr>
              <w:t>Mode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функции ритмов сна/отдыха, программирование – время засыпания, время просыпания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детекция трепетания предсердий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612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распределение частот с момента последнего наблюдения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612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пропорция АВ проведения  (ПЧ-ЖЧ, ПЧ-ЖС, ПС-ЖС)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распределение желудочковых частот в ходе эпизодов частого 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предсердного ритма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612"/>
                <w:tab w:val="left" w:pos="895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общее время и процент времени эпизодов частого ритма  пред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>сердий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158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требования к программатору – возможность считывания дейст</w:t>
            </w:r>
            <w:r w:rsidRPr="00013AC4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вующей программы, наличие временной программы, ЭКГ контроль,</w:t>
            </w:r>
            <w:r w:rsidRPr="00013AC4">
              <w:rPr>
                <w:rFonts w:ascii="Times New Roman" w:eastAsia="Batang" w:hAnsi="Times New Roman"/>
                <w:sz w:val="27"/>
                <w:szCs w:val="27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013AC4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4E19FD" w:rsidRPr="00191104" w:rsidTr="0072586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FD" w:rsidRPr="00013AC4" w:rsidRDefault="004E19FD" w:rsidP="00FD42E9">
            <w:pPr>
              <w:numPr>
                <w:ilvl w:val="0"/>
                <w:numId w:val="2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013AC4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013AC4" w:rsidRDefault="004E19FD" w:rsidP="00FD42E9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7"/>
                <w:szCs w:val="27"/>
              </w:rPr>
            </w:pPr>
            <w:r w:rsidRPr="00013AC4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программатора – не менее 2 лет**</w:t>
            </w:r>
          </w:p>
        </w:tc>
      </w:tr>
    </w:tbl>
    <w:p w:rsidR="004E19FD" w:rsidRDefault="004E19FD" w:rsidP="00D95646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lastRenderedPageBreak/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отклонению </w:t>
      </w:r>
      <w:r w:rsidR="00D95646">
        <w:rPr>
          <w:rFonts w:ascii="Times New Roman" w:hAnsi="Times New Roman"/>
          <w:color w:val="000000"/>
          <w:sz w:val="24"/>
          <w:szCs w:val="28"/>
        </w:rPr>
        <w:t>конкурсного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предложения</w:t>
      </w:r>
    </w:p>
    <w:p w:rsidR="00524878" w:rsidRDefault="00524878" w:rsidP="004E19FD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2531A2" w:rsidRPr="00EC6ADF" w:rsidRDefault="00743A94" w:rsidP="002531A2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Pr="00DC47FD" w:rsidRDefault="00524878" w:rsidP="00524878">
      <w:pPr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013AC4" w:rsidRDefault="004E19FD" w:rsidP="00D95646">
      <w:pPr>
        <w:pStyle w:val="2"/>
        <w:jc w:val="center"/>
        <w:rPr>
          <w:rFonts w:ascii="Times New Roman" w:hAnsi="Times New Roman"/>
          <w:b w:val="0"/>
          <w:sz w:val="28"/>
          <w:szCs w:val="28"/>
        </w:rPr>
      </w:pPr>
      <w:bookmarkStart w:id="30" w:name="_Toc230258337"/>
      <w:bookmarkStart w:id="31" w:name="_Toc374480500"/>
      <w:bookmarkStart w:id="32" w:name="_Toc442655208"/>
      <w:bookmarkStart w:id="33" w:name="_Toc503187139"/>
      <w:r w:rsidRPr="00D95646">
        <w:rPr>
          <w:rFonts w:ascii="Times New Roman" w:hAnsi="Times New Roman"/>
          <w:b w:val="0"/>
          <w:sz w:val="28"/>
          <w:szCs w:val="28"/>
        </w:rPr>
        <w:t>Лот 1</w:t>
      </w:r>
      <w:r w:rsidR="008068A6">
        <w:rPr>
          <w:rFonts w:ascii="Times New Roman" w:hAnsi="Times New Roman"/>
          <w:b w:val="0"/>
          <w:sz w:val="28"/>
          <w:szCs w:val="28"/>
        </w:rPr>
        <w:t>1</w:t>
      </w:r>
    </w:p>
    <w:p w:rsidR="004E19FD" w:rsidRDefault="00D95646" w:rsidP="00013AC4">
      <w:pPr>
        <w:pStyle w:val="2"/>
        <w:spacing w:before="0"/>
        <w:jc w:val="center"/>
        <w:rPr>
          <w:rFonts w:ascii="Times New Roman" w:hAnsi="Times New Roman"/>
          <w:b w:val="0"/>
          <w:spacing w:val="-1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</w:t>
      </w:r>
      <w:r w:rsidR="004E19FD" w:rsidRPr="00D95646">
        <w:rPr>
          <w:rFonts w:ascii="Times New Roman" w:hAnsi="Times New Roman"/>
          <w:b w:val="0"/>
          <w:spacing w:val="-2"/>
          <w:sz w:val="28"/>
          <w:szCs w:val="28"/>
        </w:rPr>
        <w:t>рехкамерн</w:t>
      </w:r>
      <w:r>
        <w:rPr>
          <w:rFonts w:ascii="Times New Roman" w:hAnsi="Times New Roman"/>
          <w:b w:val="0"/>
          <w:spacing w:val="-2"/>
          <w:sz w:val="28"/>
          <w:szCs w:val="28"/>
        </w:rPr>
        <w:t xml:space="preserve">ый 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</w:rPr>
        <w:t>ресинхронизирующ</w:t>
      </w:r>
      <w:r>
        <w:rPr>
          <w:rFonts w:ascii="Times New Roman" w:hAnsi="Times New Roman"/>
          <w:b w:val="0"/>
          <w:spacing w:val="-1"/>
          <w:sz w:val="28"/>
          <w:szCs w:val="28"/>
        </w:rPr>
        <w:t>ий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</w:rPr>
        <w:t xml:space="preserve"> ЭКС</w:t>
      </w:r>
      <w:r w:rsidR="004E19FD" w:rsidRPr="00D95646">
        <w:rPr>
          <w:rFonts w:ascii="Times New Roman" w:hAnsi="Times New Roman"/>
          <w:b w:val="0"/>
          <w:sz w:val="28"/>
          <w:szCs w:val="28"/>
        </w:rPr>
        <w:t xml:space="preserve"> (для предсердно-бижелудочковой стимуляции сердца</w:t>
      </w:r>
      <w:r w:rsidR="00FB4FB0">
        <w:rPr>
          <w:rFonts w:ascii="Times New Roman" w:hAnsi="Times New Roman"/>
          <w:b w:val="0"/>
          <w:sz w:val="28"/>
          <w:szCs w:val="28"/>
        </w:rPr>
        <w:t xml:space="preserve"> </w:t>
      </w:r>
      <w:r w:rsidR="00FB4FB0" w:rsidRPr="00FB4FB0">
        <w:rPr>
          <w:rFonts w:ascii="Times New Roman" w:hAnsi="Times New Roman"/>
          <w:b w:val="0"/>
          <w:spacing w:val="-1"/>
          <w:sz w:val="28"/>
          <w:szCs w:val="28"/>
        </w:rPr>
        <w:t>с 4-полюсным электродом коронарного синуса/левого желудочка</w:t>
      </w:r>
      <w:r w:rsidR="004E19FD" w:rsidRPr="00D95646">
        <w:rPr>
          <w:rFonts w:ascii="Times New Roman" w:hAnsi="Times New Roman"/>
          <w:b w:val="0"/>
          <w:sz w:val="28"/>
          <w:szCs w:val="28"/>
        </w:rPr>
        <w:t xml:space="preserve">) в режиме 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  <w:lang w:val="en-US"/>
        </w:rPr>
        <w:t>DDDRV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</w:rPr>
        <w:t xml:space="preserve"> для пациентов с ХСН и</w:t>
      </w:r>
      <w:r w:rsidR="00FB4FB0">
        <w:rPr>
          <w:rFonts w:ascii="Times New Roman" w:hAnsi="Times New Roman"/>
          <w:b w:val="0"/>
          <w:spacing w:val="-1"/>
          <w:sz w:val="28"/>
          <w:szCs w:val="28"/>
        </w:rPr>
        <w:t xml:space="preserve"> </w:t>
      </w:r>
      <w:r w:rsidR="004E19FD" w:rsidRPr="00D95646">
        <w:rPr>
          <w:rFonts w:ascii="Times New Roman" w:hAnsi="Times New Roman"/>
          <w:b w:val="0"/>
          <w:sz w:val="28"/>
          <w:szCs w:val="28"/>
        </w:rPr>
        <w:t>десинхронизацией</w:t>
      </w:r>
      <w:r w:rsidR="004E19FD" w:rsidRPr="00D95646">
        <w:rPr>
          <w:rFonts w:ascii="Times New Roman" w:hAnsi="Times New Roman"/>
          <w:b w:val="0"/>
          <w:spacing w:val="-1"/>
          <w:sz w:val="28"/>
          <w:szCs w:val="28"/>
        </w:rPr>
        <w:t xml:space="preserve"> желудочков</w:t>
      </w:r>
      <w:bookmarkEnd w:id="30"/>
      <w:bookmarkEnd w:id="31"/>
      <w:bookmarkEnd w:id="32"/>
      <w:bookmarkEnd w:id="33"/>
    </w:p>
    <w:p w:rsidR="00D95646" w:rsidRDefault="00D95646" w:rsidP="00D95646"/>
    <w:p w:rsidR="00D95646" w:rsidRDefault="00D95646" w:rsidP="00D95646">
      <w:pPr>
        <w:rPr>
          <w:rFonts w:ascii="Times New Roman" w:hAnsi="Times New Roman"/>
          <w:spacing w:val="-1"/>
          <w:sz w:val="28"/>
          <w:szCs w:val="28"/>
        </w:rPr>
      </w:pPr>
      <w:r w:rsidRPr="00D95646">
        <w:rPr>
          <w:rFonts w:ascii="Times New Roman" w:hAnsi="Times New Roman"/>
          <w:sz w:val="28"/>
          <w:szCs w:val="28"/>
        </w:rPr>
        <w:t>1. Состав: Т</w:t>
      </w:r>
      <w:r w:rsidRPr="00D95646">
        <w:rPr>
          <w:rFonts w:ascii="Times New Roman" w:hAnsi="Times New Roman"/>
          <w:spacing w:val="-2"/>
          <w:sz w:val="28"/>
          <w:szCs w:val="28"/>
        </w:rPr>
        <w:t xml:space="preserve">рехкамерный </w:t>
      </w:r>
      <w:r w:rsidRPr="00D95646">
        <w:rPr>
          <w:rFonts w:ascii="Times New Roman" w:hAnsi="Times New Roman"/>
          <w:spacing w:val="-1"/>
          <w:sz w:val="28"/>
          <w:szCs w:val="28"/>
        </w:rPr>
        <w:t>ресинхронизирующий ЭКС</w:t>
      </w:r>
      <w:r w:rsidRPr="00D95646">
        <w:rPr>
          <w:rFonts w:ascii="Times New Roman" w:hAnsi="Times New Roman"/>
          <w:sz w:val="28"/>
          <w:szCs w:val="28"/>
        </w:rPr>
        <w:t xml:space="preserve"> </w:t>
      </w:r>
      <w:r w:rsidR="008068A6">
        <w:rPr>
          <w:rFonts w:ascii="Times New Roman" w:hAnsi="Times New Roman"/>
          <w:sz w:val="28"/>
          <w:szCs w:val="28"/>
        </w:rPr>
        <w:t>в комплекте с электродами и интродьюсерами</w:t>
      </w:r>
      <w:r w:rsidR="008068A6" w:rsidRPr="00D95646">
        <w:rPr>
          <w:rFonts w:ascii="Times New Roman" w:hAnsi="Times New Roman"/>
          <w:sz w:val="28"/>
          <w:szCs w:val="28"/>
        </w:rPr>
        <w:t xml:space="preserve"> </w:t>
      </w:r>
      <w:r w:rsidRPr="00D95646">
        <w:rPr>
          <w:rFonts w:ascii="Times New Roman" w:hAnsi="Times New Roman"/>
          <w:sz w:val="28"/>
          <w:szCs w:val="28"/>
        </w:rPr>
        <w:t>(для предсердно-бижелудочковой стимуляции сердца</w:t>
      </w:r>
      <w:r w:rsidR="008068A6">
        <w:rPr>
          <w:rFonts w:ascii="Times New Roman" w:hAnsi="Times New Roman"/>
          <w:sz w:val="28"/>
          <w:szCs w:val="28"/>
        </w:rPr>
        <w:t xml:space="preserve"> </w:t>
      </w:r>
      <w:r w:rsidR="008068A6" w:rsidRPr="00D95646">
        <w:rPr>
          <w:rFonts w:ascii="Times New Roman" w:hAnsi="Times New Roman"/>
          <w:spacing w:val="-1"/>
          <w:sz w:val="28"/>
          <w:szCs w:val="28"/>
        </w:rPr>
        <w:t xml:space="preserve">с </w:t>
      </w:r>
      <w:r w:rsidR="008068A6">
        <w:rPr>
          <w:rFonts w:ascii="Times New Roman" w:hAnsi="Times New Roman"/>
          <w:spacing w:val="-1"/>
          <w:sz w:val="28"/>
          <w:szCs w:val="28"/>
        </w:rPr>
        <w:t>4-полюсным электродом коронарного синуса/левого желудочка</w:t>
      </w:r>
      <w:r w:rsidRPr="00D95646">
        <w:rPr>
          <w:rFonts w:ascii="Times New Roman" w:hAnsi="Times New Roman"/>
          <w:sz w:val="28"/>
          <w:szCs w:val="28"/>
        </w:rPr>
        <w:t xml:space="preserve">) в режиме </w:t>
      </w:r>
      <w:r w:rsidRPr="00D95646">
        <w:rPr>
          <w:rFonts w:ascii="Times New Roman" w:hAnsi="Times New Roman"/>
          <w:spacing w:val="-1"/>
          <w:sz w:val="28"/>
          <w:szCs w:val="28"/>
          <w:lang w:val="en-US"/>
        </w:rPr>
        <w:t>DDDRV</w:t>
      </w:r>
      <w:r w:rsidRPr="00D95646">
        <w:rPr>
          <w:rFonts w:ascii="Times New Roman" w:hAnsi="Times New Roman"/>
          <w:spacing w:val="-1"/>
          <w:sz w:val="28"/>
          <w:szCs w:val="28"/>
        </w:rPr>
        <w:t xml:space="preserve"> для пациентов с ХСН и</w:t>
      </w:r>
      <w:r w:rsidR="008068A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D95646">
        <w:rPr>
          <w:rFonts w:ascii="Times New Roman" w:hAnsi="Times New Roman"/>
          <w:sz w:val="28"/>
          <w:szCs w:val="28"/>
        </w:rPr>
        <w:t>д</w:t>
      </w:r>
      <w:r w:rsidR="008068A6">
        <w:rPr>
          <w:rFonts w:ascii="Times New Roman" w:hAnsi="Times New Roman"/>
          <w:sz w:val="28"/>
          <w:szCs w:val="28"/>
        </w:rPr>
        <w:t>ис</w:t>
      </w:r>
      <w:r w:rsidRPr="00D95646">
        <w:rPr>
          <w:rFonts w:ascii="Times New Roman" w:hAnsi="Times New Roman"/>
          <w:sz w:val="28"/>
          <w:szCs w:val="28"/>
        </w:rPr>
        <w:t>синхронией</w:t>
      </w:r>
      <w:r w:rsidRPr="00D95646">
        <w:rPr>
          <w:rFonts w:ascii="Times New Roman" w:hAnsi="Times New Roman"/>
          <w:spacing w:val="-1"/>
          <w:sz w:val="28"/>
          <w:szCs w:val="28"/>
        </w:rPr>
        <w:t xml:space="preserve"> желудочков – </w:t>
      </w:r>
      <w:r w:rsidR="008068A6">
        <w:rPr>
          <w:rFonts w:ascii="Times New Roman" w:hAnsi="Times New Roman"/>
          <w:spacing w:val="-1"/>
          <w:sz w:val="28"/>
          <w:szCs w:val="28"/>
        </w:rPr>
        <w:t>2</w:t>
      </w:r>
      <w:r w:rsidRPr="00D95646">
        <w:rPr>
          <w:rFonts w:ascii="Times New Roman" w:hAnsi="Times New Roman"/>
          <w:spacing w:val="-1"/>
          <w:sz w:val="28"/>
          <w:szCs w:val="28"/>
        </w:rPr>
        <w:t>0 шт.</w:t>
      </w:r>
    </w:p>
    <w:p w:rsidR="00D95646" w:rsidRDefault="00D95646" w:rsidP="00D95646">
      <w:pPr>
        <w:rPr>
          <w:rFonts w:ascii="Times New Roman" w:hAnsi="Times New Roman"/>
          <w:sz w:val="28"/>
          <w:szCs w:val="28"/>
        </w:rPr>
      </w:pPr>
    </w:p>
    <w:p w:rsidR="00D95646" w:rsidRPr="00D95646" w:rsidRDefault="00D95646" w:rsidP="00D956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программируемый режим работы - трехкамерный, частотно-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адаптивный (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DDDRV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);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коннектора типа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 xml:space="preserve">IS-1,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3,2мм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раздельные каналы для предсердия и каждого желудочка,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9338B2" w:rsidP="008068A6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стерильная поставка в комплекте (ЭКС</w:t>
            </w:r>
            <w:r w:rsidR="00213C87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(СРТ)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</w:t>
            </w:r>
            <w:r w:rsidR="008068A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0 шт., два биполярных электрода - 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предсердный с активной фиксацией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0 шт.) 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и желудочковый с активной фиксацией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0 шт.); </w:t>
            </w:r>
            <w:r w:rsidR="008068A6">
              <w:rPr>
                <w:rFonts w:ascii="Times New Roman" w:eastAsia="Batang" w:hAnsi="Times New Roman"/>
                <w:spacing w:val="-3"/>
                <w:sz w:val="26"/>
                <w:szCs w:val="26"/>
              </w:rPr>
              <w:t>4-полючный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электрод для коронарного синуса с системой доставки на проводнике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(</w:t>
            </w:r>
            <w:r w:rsidR="008068A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 шт.)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, </w:t>
            </w:r>
            <w:r w:rsidR="008068A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по 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три разрывных интрадьюсера соответствующего диаметра</w:t>
            </w:r>
            <w:r w:rsidR="008068A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(итого 60 шт.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)**,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покрытие дистального кончика предсердного и  правожелудочкового электродов</w:t>
            </w:r>
            <w:r w:rsidR="00213C87"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– стероидное покрытие**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специализированных алгоритмов профилактики фибрилляции предсердий**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срок стерильности комплекта не менее 1 года;</w:t>
            </w:r>
          </w:p>
        </w:tc>
      </w:tr>
      <w:tr w:rsidR="004E19FD" w:rsidRPr="00191104" w:rsidTr="0072586E">
        <w:tc>
          <w:tcPr>
            <w:tcW w:w="5000" w:type="pct"/>
          </w:tcPr>
          <w:p w:rsidR="009338B2" w:rsidRPr="0017168F" w:rsidRDefault="009338B2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средний срок работы СРТ - не менее 6 лет –при 100% стимуляции при ширине импульса не менее 0,40-0,50 мсек.: желудочков с амплитудой не менее 2,0-2,5 В и предсердий с амплитудой не менее 1,2-1,5 В при сопротивлении 900-1000 Ом (согласно технической спецификации имплантируемого устройства);**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гарантийный срок работы устройства (CRT) - не менее 2 лет**;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numPr>
                <w:ilvl w:val="0"/>
                <w:numId w:val="2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автоматическое измерение порога стимуляции и коррекция амплитуды стимуляции на пре</w:t>
            </w:r>
            <w:r w:rsidR="008D5EBF">
              <w:rPr>
                <w:rFonts w:ascii="Times New Roman" w:eastAsia="Batang" w:hAnsi="Times New Roman"/>
                <w:sz w:val="26"/>
                <w:szCs w:val="26"/>
              </w:rPr>
              <w:t>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  <w:vAlign w:val="bottom"/>
          </w:tcPr>
          <w:p w:rsidR="004E19FD" w:rsidRPr="0017168F" w:rsidRDefault="004E19FD" w:rsidP="00FD42E9">
            <w:pPr>
              <w:numPr>
                <w:ilvl w:val="0"/>
                <w:numId w:val="28"/>
              </w:numPr>
              <w:tabs>
                <w:tab w:val="left" w:pos="426"/>
              </w:tabs>
              <w:ind w:left="426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автоматическое определение амплитуды эндокардиального сигнала и автоматическая подстройка/ коррекция чувствительности ЭКС на предсердном и желудочковом каналах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numPr>
                <w:ilvl w:val="0"/>
                <w:numId w:val="28"/>
              </w:numPr>
              <w:tabs>
                <w:tab w:val="left" w:pos="426"/>
              </w:tabs>
              <w:ind w:left="426"/>
              <w:rPr>
                <w:rFonts w:ascii="Times New Roman" w:eastAsia="Batang" w:hAnsi="Times New Roman"/>
                <w:spacing w:val="-3"/>
                <w:sz w:val="26"/>
                <w:szCs w:val="26"/>
              </w:rPr>
            </w:pPr>
            <w:r w:rsidRPr="0017168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автоматическое измерение сопротивление электрода и отображение сопротивления в виде линии тренда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гистограмма АВ проводимости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-142"/>
                <w:tab w:val="left" w:pos="805"/>
              </w:tabs>
              <w:autoSpaceDE w:val="0"/>
              <w:autoSpaceDN w:val="0"/>
              <w:adjustRightInd w:val="0"/>
              <w:ind w:left="426" w:right="518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запись электрограмм - предсердная ЭГМ, ПЖ ЭГМ, ЛЖ ЭГМ,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двухжелудочковая ЭГМ, П+ПЖ ЭГМ, П+ЛЖ ЭГМ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функции ритмов сна/отдыха, программирование – время засыпания, время просыпания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58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полярность стимуляции – предсердная и ПЖ униполярная/биполярная;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lastRenderedPageBreak/>
              <w:t xml:space="preserve">полярность стимуляции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ЛЖ: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– биполярная,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>LVtip – RV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ring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LVtip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 –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LVring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>, LVring – RV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ring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осуществления изолированной левожелудочковой стимуляции у пациентов с сохранным АВ-проводимостью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58"/>
                <w:tab w:val="left" w:pos="79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полярность чувствительности: предсердная- униполяр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ная/биполярная, ПЖ и ЛЖ униполярная,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9338B2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наличие функций: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Auto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Switch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Mode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(автоматическое переключение в режим VVIR при детекции фибрилляции предсердий)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диагностика предсердной экстрасистолии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детекция трепетания предсердий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612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распределение частот с момента последнего наблюдения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612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пропорция АВ проведения  (ПЧ-ЖЧ, ПЧ-ЖС, ПС-ЖС)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69"/>
                <w:tab w:val="left" w:pos="754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диагностика эпизодов частого предсердного и желудочкового ритмов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612"/>
                <w:tab w:val="left" w:pos="788"/>
                <w:tab w:val="left" w:pos="88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общее количество эпизодов частого ритма (предсердных (П) и желу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дочковых (Ж))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612"/>
                <w:tab w:val="left" w:pos="78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продолжительность каждого эпизода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612"/>
                <w:tab w:val="left" w:pos="78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максимальную частоту каждого эпизода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612"/>
                <w:tab w:val="left" w:pos="788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графический тренд плюс маркированный участок записи, отражающие стимулированные комплексы и воспринимаемые события в начале и в конце эпизода, всего не менее 10 эпизо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дов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58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гистограммы частого ритма предсердий, 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158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требования к программатору – возможность считывания дейст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>вующей программы, наличие временной программы, ЭКГ контроль,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возможность распечатки программы ЭКС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numPr>
                <w:ilvl w:val="0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4E19FD" w:rsidRPr="00191104" w:rsidTr="0072586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FD" w:rsidRPr="0017168F" w:rsidRDefault="004E19FD" w:rsidP="00FD42E9">
            <w:pPr>
              <w:numPr>
                <w:ilvl w:val="0"/>
                <w:numId w:val="28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4E19FD" w:rsidRPr="00191104" w:rsidTr="0072586E">
        <w:tc>
          <w:tcPr>
            <w:tcW w:w="5000" w:type="pct"/>
          </w:tcPr>
          <w:p w:rsidR="004E19FD" w:rsidRPr="0017168F" w:rsidRDefault="004E19FD" w:rsidP="00FD42E9">
            <w:pPr>
              <w:widowControl w:val="0"/>
              <w:numPr>
                <w:ilvl w:val="0"/>
                <w:numId w:val="28"/>
              </w:numPr>
              <w:shd w:val="clear" w:color="auto" w:fill="FFFFFF"/>
              <w:tabs>
                <w:tab w:val="left" w:pos="0"/>
                <w:tab w:val="left" w:pos="426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Гарантийный срок работы программатора – не менее 2 лет**</w:t>
            </w:r>
          </w:p>
        </w:tc>
      </w:tr>
    </w:tbl>
    <w:p w:rsidR="004E19FD" w:rsidRDefault="004E19FD" w:rsidP="00DC47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4"/>
        </w:rPr>
        <w:t>**) данные требования технического задания определяют соответствие предложения названию, уровень диагностических возможностей и класс аппарата, несоответствие по ним приведет к от</w:t>
      </w:r>
      <w:r w:rsidR="00DC47FD">
        <w:rPr>
          <w:rFonts w:ascii="Times New Roman" w:hAnsi="Times New Roman"/>
          <w:color w:val="000000"/>
          <w:sz w:val="24"/>
          <w:szCs w:val="24"/>
        </w:rPr>
        <w:t xml:space="preserve">клонению </w:t>
      </w:r>
      <w:r w:rsidR="00D95646">
        <w:rPr>
          <w:rFonts w:ascii="Times New Roman" w:hAnsi="Times New Roman"/>
          <w:color w:val="000000"/>
          <w:sz w:val="24"/>
          <w:szCs w:val="24"/>
        </w:rPr>
        <w:t>конкурсного</w:t>
      </w:r>
      <w:r w:rsidR="00DC47FD">
        <w:rPr>
          <w:rFonts w:ascii="Times New Roman" w:hAnsi="Times New Roman"/>
          <w:color w:val="000000"/>
          <w:sz w:val="24"/>
          <w:szCs w:val="24"/>
        </w:rPr>
        <w:t xml:space="preserve"> предложения</w:t>
      </w:r>
    </w:p>
    <w:p w:rsidR="00524878" w:rsidRDefault="00524878" w:rsidP="00DC47FD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245B" w:rsidRPr="00EC6ADF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Pr="00DC47FD" w:rsidRDefault="00524878" w:rsidP="00524878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856" w:rsidRDefault="00680856" w:rsidP="0017168F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34" w:name="_Toc503187142"/>
      <w:bookmarkStart w:id="35" w:name="_Toc442655211"/>
    </w:p>
    <w:p w:rsidR="0017168F" w:rsidRPr="0017168F" w:rsidRDefault="004E19FD" w:rsidP="0017168F">
      <w:pPr>
        <w:shd w:val="clear" w:color="auto" w:fill="FFFFFF"/>
        <w:jc w:val="center"/>
        <w:rPr>
          <w:rFonts w:ascii="Times New Roman" w:hAnsi="Times New Roman"/>
          <w:sz w:val="26"/>
          <w:szCs w:val="26"/>
        </w:rPr>
      </w:pPr>
      <w:r w:rsidRPr="0017168F">
        <w:rPr>
          <w:rFonts w:ascii="Times New Roman" w:hAnsi="Times New Roman"/>
          <w:sz w:val="26"/>
          <w:szCs w:val="26"/>
        </w:rPr>
        <w:t>Лот 1</w:t>
      </w:r>
      <w:r w:rsidR="00942815">
        <w:rPr>
          <w:rFonts w:ascii="Times New Roman" w:hAnsi="Times New Roman"/>
          <w:sz w:val="26"/>
          <w:szCs w:val="26"/>
        </w:rPr>
        <w:t>2</w:t>
      </w:r>
    </w:p>
    <w:p w:rsidR="00EE2DD9" w:rsidRPr="0017168F" w:rsidRDefault="003E44B5" w:rsidP="0017168F">
      <w:pPr>
        <w:shd w:val="clear" w:color="auto" w:fill="FFFFFF"/>
        <w:jc w:val="center"/>
        <w:rPr>
          <w:rFonts w:ascii="Times New Roman" w:hAnsi="Times New Roman"/>
          <w:color w:val="000000"/>
          <w:sz w:val="26"/>
          <w:szCs w:val="26"/>
        </w:rPr>
      </w:pPr>
      <w:r w:rsidRPr="0017168F">
        <w:rPr>
          <w:rFonts w:ascii="Times New Roman" w:hAnsi="Times New Roman"/>
          <w:sz w:val="26"/>
          <w:szCs w:val="26"/>
        </w:rPr>
        <w:t>О</w:t>
      </w:r>
      <w:r w:rsidR="00EE2DD9" w:rsidRPr="0017168F">
        <w:rPr>
          <w:rFonts w:ascii="Times New Roman" w:hAnsi="Times New Roman"/>
          <w:sz w:val="26"/>
          <w:szCs w:val="26"/>
        </w:rPr>
        <w:t>днокамерны</w:t>
      </w:r>
      <w:r w:rsidRPr="0017168F">
        <w:rPr>
          <w:rFonts w:ascii="Times New Roman" w:hAnsi="Times New Roman"/>
          <w:sz w:val="26"/>
          <w:szCs w:val="26"/>
        </w:rPr>
        <w:t>е</w:t>
      </w:r>
      <w:r w:rsidR="00EE2DD9" w:rsidRPr="0017168F">
        <w:rPr>
          <w:rFonts w:ascii="Times New Roman" w:hAnsi="Times New Roman"/>
          <w:sz w:val="26"/>
          <w:szCs w:val="26"/>
        </w:rPr>
        <w:t xml:space="preserve"> имплантируемы</w:t>
      </w:r>
      <w:r w:rsidRPr="0017168F">
        <w:rPr>
          <w:rFonts w:ascii="Times New Roman" w:hAnsi="Times New Roman"/>
          <w:sz w:val="26"/>
          <w:szCs w:val="26"/>
        </w:rPr>
        <w:t>е</w:t>
      </w:r>
      <w:r w:rsidR="00EE2DD9" w:rsidRPr="0017168F">
        <w:rPr>
          <w:rFonts w:ascii="Times New Roman" w:hAnsi="Times New Roman"/>
          <w:sz w:val="26"/>
          <w:szCs w:val="26"/>
        </w:rPr>
        <w:t xml:space="preserve"> кардиовертер</w:t>
      </w:r>
      <w:r w:rsidRPr="0017168F">
        <w:rPr>
          <w:rFonts w:ascii="Times New Roman" w:hAnsi="Times New Roman"/>
          <w:sz w:val="26"/>
          <w:szCs w:val="26"/>
        </w:rPr>
        <w:t>ы</w:t>
      </w:r>
      <w:r w:rsidR="00EE2DD9" w:rsidRPr="0017168F">
        <w:rPr>
          <w:rFonts w:ascii="Times New Roman" w:hAnsi="Times New Roman"/>
          <w:sz w:val="26"/>
          <w:szCs w:val="26"/>
        </w:rPr>
        <w:t>-дефибриллятор</w:t>
      </w:r>
      <w:r w:rsidRPr="0017168F">
        <w:rPr>
          <w:rFonts w:ascii="Times New Roman" w:hAnsi="Times New Roman"/>
          <w:sz w:val="26"/>
          <w:szCs w:val="26"/>
        </w:rPr>
        <w:t>ы</w:t>
      </w:r>
      <w:r w:rsidR="00EE2DD9" w:rsidRPr="0017168F">
        <w:rPr>
          <w:rFonts w:ascii="Times New Roman" w:hAnsi="Times New Roman"/>
          <w:sz w:val="26"/>
          <w:szCs w:val="26"/>
        </w:rPr>
        <w:t xml:space="preserve"> (ИКД), в комплекте для желудочковой стимуляции сердца с функцией диагностики предсердных нарушений ритма сердца в режиме </w:t>
      </w:r>
      <w:r w:rsidR="00EE2DD9" w:rsidRPr="0017168F">
        <w:rPr>
          <w:rFonts w:ascii="Times New Roman" w:hAnsi="Times New Roman"/>
          <w:sz w:val="26"/>
          <w:szCs w:val="26"/>
          <w:lang w:val="en-US"/>
        </w:rPr>
        <w:t>VVIR</w:t>
      </w:r>
      <w:r w:rsidR="00EE2DD9" w:rsidRPr="0017168F">
        <w:rPr>
          <w:rFonts w:ascii="Times New Roman" w:hAnsi="Times New Roman"/>
          <w:sz w:val="26"/>
          <w:szCs w:val="26"/>
        </w:rPr>
        <w:t xml:space="preserve"> больным с пароксизмами ФЖ и ЖТ</w:t>
      </w:r>
      <w:bookmarkEnd w:id="34"/>
    </w:p>
    <w:p w:rsidR="003E44B5" w:rsidRPr="0017168F" w:rsidRDefault="003E44B5" w:rsidP="003E44B5">
      <w:pPr>
        <w:rPr>
          <w:rFonts w:ascii="Times New Roman" w:hAnsi="Times New Roman"/>
          <w:sz w:val="26"/>
          <w:szCs w:val="26"/>
        </w:rPr>
      </w:pPr>
    </w:p>
    <w:p w:rsidR="003E44B5" w:rsidRPr="0017168F" w:rsidRDefault="003E44B5" w:rsidP="003E44B5">
      <w:pPr>
        <w:rPr>
          <w:rFonts w:ascii="Times New Roman" w:hAnsi="Times New Roman"/>
          <w:sz w:val="26"/>
          <w:szCs w:val="26"/>
        </w:rPr>
      </w:pPr>
      <w:r w:rsidRPr="0017168F">
        <w:rPr>
          <w:rFonts w:ascii="Times New Roman" w:hAnsi="Times New Roman"/>
          <w:sz w:val="26"/>
          <w:szCs w:val="26"/>
        </w:rPr>
        <w:t>1. Состав:</w:t>
      </w:r>
      <w:r w:rsidR="00261E85" w:rsidRPr="0017168F">
        <w:rPr>
          <w:rFonts w:ascii="Times New Roman" w:hAnsi="Times New Roman"/>
          <w:sz w:val="26"/>
          <w:szCs w:val="26"/>
        </w:rPr>
        <w:t xml:space="preserve"> Однокамерные имплантируемые кардиовертеры-дефибрилляторы (ИКД), в комплекте для желудочковой стимуляции сердца с функцией диагностики предсердных нарушений ритма сердца в режиме </w:t>
      </w:r>
      <w:r w:rsidR="00261E85" w:rsidRPr="0017168F">
        <w:rPr>
          <w:rFonts w:ascii="Times New Roman" w:hAnsi="Times New Roman"/>
          <w:sz w:val="26"/>
          <w:szCs w:val="26"/>
          <w:lang w:val="en-US"/>
        </w:rPr>
        <w:t>VVIR</w:t>
      </w:r>
      <w:r w:rsidR="00261E85" w:rsidRPr="0017168F">
        <w:rPr>
          <w:rFonts w:ascii="Times New Roman" w:hAnsi="Times New Roman"/>
          <w:sz w:val="26"/>
          <w:szCs w:val="26"/>
        </w:rPr>
        <w:t xml:space="preserve"> (</w:t>
      </w:r>
      <w:r w:rsidR="00942815">
        <w:rPr>
          <w:rFonts w:ascii="Times New Roman" w:hAnsi="Times New Roman"/>
          <w:sz w:val="26"/>
          <w:szCs w:val="26"/>
        </w:rPr>
        <w:t>20</w:t>
      </w:r>
      <w:r w:rsidR="00261E85" w:rsidRPr="0017168F">
        <w:rPr>
          <w:rFonts w:ascii="Times New Roman" w:hAnsi="Times New Roman"/>
          <w:sz w:val="26"/>
          <w:szCs w:val="26"/>
        </w:rPr>
        <w:t xml:space="preserve"> шт.) больным с пароксизмами ФЖ и ЖТ</w:t>
      </w:r>
    </w:p>
    <w:p w:rsidR="003E44B5" w:rsidRPr="003E44B5" w:rsidRDefault="003E44B5" w:rsidP="003E44B5">
      <w:pPr>
        <w:rPr>
          <w:rFonts w:ascii="Times New Roman" w:hAnsi="Times New Roman"/>
          <w:sz w:val="28"/>
          <w:szCs w:val="28"/>
        </w:rPr>
      </w:pPr>
    </w:p>
    <w:p w:rsidR="003E44B5" w:rsidRPr="003E44B5" w:rsidRDefault="003E44B5" w:rsidP="003E44B5">
      <w:pPr>
        <w:rPr>
          <w:rFonts w:ascii="Times New Roman" w:hAnsi="Times New Roman"/>
          <w:sz w:val="28"/>
          <w:szCs w:val="28"/>
        </w:rPr>
      </w:pPr>
      <w:r w:rsidRPr="003E44B5"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Наличие следующих режимов стимуляции: VVI, VVIR, VOO, OVO,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val="en-US"/>
              </w:rPr>
              <w:t>VDDR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Стерильная поставка в комплекте (ИКД (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20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шт.), 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>истинно биполярный дефибрил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lastRenderedPageBreak/>
              <w:t>лирующий  электрод для ПЖ</w:t>
            </w:r>
            <w:r w:rsidR="00DE6BEF"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(</w:t>
            </w:r>
            <w:r w:rsidR="00942815">
              <w:rPr>
                <w:rFonts w:ascii="Times New Roman" w:eastAsia="Batang" w:hAnsi="Times New Roman"/>
                <w:spacing w:val="-3"/>
                <w:sz w:val="26"/>
                <w:szCs w:val="26"/>
              </w:rPr>
              <w:t>20</w:t>
            </w:r>
            <w:r w:rsidR="00DE6BEF"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шт.)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разрывной интрадьюсер соответствующего диаметра, совместимый с предлагаемым электродом</w:t>
            </w:r>
            <w:r w:rsidR="00DE6BEF"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(</w:t>
            </w:r>
            <w:r w:rsidR="00942815">
              <w:rPr>
                <w:rFonts w:ascii="Times New Roman" w:eastAsia="Batang" w:hAnsi="Times New Roman"/>
                <w:spacing w:val="-2"/>
                <w:sz w:val="26"/>
                <w:szCs w:val="26"/>
              </w:rPr>
              <w:t>20</w:t>
            </w:r>
            <w:r w:rsidR="00DE6BEF"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шт.)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**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>Объем устройства до 35-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40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см3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Расчетный срок службы устройства при 100% стимуляции в режиме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VVI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6,0 лет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(согласно технической спецификации имплантируемого устройства);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**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в момент имплантации: не более 9-10 сек.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в момент достижения рекомендуемой замены (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RRT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): не более 10-12 сек.**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Срок стерильности комплекта не менее 1 года;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Гарантийный срок работы ИКД - не менее 2 лет**. 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Мощность разряда дефибрилляции / кардиоверсии – не менее 35 Дж**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следующих типов антитахикардитической терапии желудочковых тахиаритмий: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Burst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+ или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Burst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+ (или аналогичных по функции)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Диапазон чувствительности желудочкового электрода – не хуже 0,15 - 1,2 мВ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bCs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bCs/>
                <w:sz w:val="26"/>
                <w:szCs w:val="26"/>
              </w:rPr>
              <w:t>амплитуда стимуляции 0,5-7,5 В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bCs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bCs/>
                <w:sz w:val="26"/>
                <w:szCs w:val="26"/>
              </w:rPr>
              <w:t>ширина импульса стимуляции – не хуже 0,4 - 1,0 мсек.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bCs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bCs/>
                <w:sz w:val="26"/>
                <w:szCs w:val="26"/>
              </w:rPr>
              <w:t>автоматическое мониторирование амплитуды стимуляции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numPr>
                <w:ilvl w:val="0"/>
                <w:numId w:val="49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bCs/>
                <w:sz w:val="26"/>
                <w:szCs w:val="26"/>
              </w:rPr>
              <w:t xml:space="preserve">Функция стабилизации желудочковой частоты для предотвращения 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>внезапных изменений частоты.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8D5EB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осредственно перед зарядкой ИКД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проведения антитахикардитической терапии в зоне фибрилляции желудочков непосредственно перед началом зарядки ИКД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желудоч</w:t>
            </w:r>
            <w:r w:rsidR="008D5EB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ков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Наличие в диф. алгоритме диагностики ЖТ анализа предсердной активности и сопоставление предсердной и желудочковой частоты сокращений 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(медленной) ЖТ:  не хуже 280 – 600 мс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быстрой ЖТ: от 280 до 450-600 мс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критерия внезапности начала (программируемый диапазон) в алгоритме диагностики ЖТ/ФЖ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критерия стабильности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RR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 интервала внутри детектируемого пароксизма (программируемый диапазон) в алгоритме диагностики ЖТ/ФЖ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детекции и повторной редетекции ЖТ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для дифференциальной диагностики НЖТ / ЖТ – частота желудочковых сокращений от 280 до 600 мс.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Долгосрочные тренды сердечного ритма и статус устройства в течение – не менее 12 мес.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Сохранение ЭГМ продолжительностью до 10 сек. до момента детекции тахиарит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>мии.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>Тренд внутригрудного импеданса за период, не менее 12 мес.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периодов сна/бодрствования </w:t>
            </w:r>
          </w:p>
        </w:tc>
      </w:tr>
      <w:tr w:rsidR="00EE2DD9" w:rsidRPr="00191104" w:rsidTr="00E00BBB">
        <w:tc>
          <w:tcPr>
            <w:tcW w:w="5000" w:type="pct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Мониторирование эпизодов фибрилляции /  трепетания предсердий / предсердных тахикардий</w:t>
            </w:r>
          </w:p>
        </w:tc>
      </w:tr>
      <w:tr w:rsidR="00EE2DD9" w:rsidRPr="00191104" w:rsidTr="00E00BBB">
        <w:tc>
          <w:tcPr>
            <w:tcW w:w="5000" w:type="pct"/>
            <w:shd w:val="clear" w:color="auto" w:fill="auto"/>
          </w:tcPr>
          <w:p w:rsidR="00EE2DD9" w:rsidRPr="0017168F" w:rsidRDefault="00EE2DD9" w:rsidP="00942815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EE2DD9" w:rsidRPr="00191104" w:rsidTr="00E00BBB">
        <w:tc>
          <w:tcPr>
            <w:tcW w:w="5000" w:type="pct"/>
            <w:shd w:val="clear" w:color="auto" w:fill="auto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EE2DD9" w:rsidRPr="00191104" w:rsidTr="00E00BBB">
        <w:tc>
          <w:tcPr>
            <w:tcW w:w="5000" w:type="pct"/>
            <w:shd w:val="clear" w:color="auto" w:fill="auto"/>
          </w:tcPr>
          <w:p w:rsidR="00EE2DD9" w:rsidRPr="0017168F" w:rsidRDefault="00EE2DD9" w:rsidP="00942815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EE2DD9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DD9" w:rsidRPr="0017168F" w:rsidRDefault="00EE2DD9" w:rsidP="00942815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Гарантийный срок работы программатора – не менее 2 лет**</w:t>
            </w:r>
          </w:p>
        </w:tc>
      </w:tr>
    </w:tbl>
    <w:p w:rsidR="00EE2DD9" w:rsidRDefault="00EE2DD9" w:rsidP="00EE2DD9">
      <w:pPr>
        <w:shd w:val="clear" w:color="auto" w:fill="FFFFFF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261E85">
        <w:rPr>
          <w:rFonts w:ascii="Times New Roman" w:hAnsi="Times New Roman"/>
          <w:color w:val="000000"/>
          <w:sz w:val="24"/>
          <w:szCs w:val="28"/>
        </w:rPr>
        <w:t>конкурсных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предложений; </w:t>
      </w:r>
    </w:p>
    <w:p w:rsidR="00524878" w:rsidRDefault="00524878" w:rsidP="00EE2DD9">
      <w:pPr>
        <w:shd w:val="clear" w:color="auto" w:fill="FFFFFF"/>
        <w:rPr>
          <w:rFonts w:ascii="Times New Roman" w:hAnsi="Times New Roman"/>
          <w:color w:val="000000"/>
          <w:sz w:val="24"/>
          <w:szCs w:val="28"/>
        </w:rPr>
      </w:pPr>
    </w:p>
    <w:p w:rsidR="0077245B" w:rsidRPr="00EC6ADF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7168F" w:rsidRDefault="0017168F" w:rsidP="0017168F">
      <w:pPr>
        <w:shd w:val="clear" w:color="auto" w:fill="FFFFFF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36" w:name="_Toc442655212"/>
      <w:bookmarkStart w:id="37" w:name="_Toc503187143"/>
      <w:bookmarkEnd w:id="35"/>
    </w:p>
    <w:p w:rsidR="00680856" w:rsidRDefault="00680856" w:rsidP="0017168F">
      <w:pPr>
        <w:shd w:val="clear" w:color="auto" w:fill="FFFFFF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17168F" w:rsidRDefault="004E19FD" w:rsidP="0017168F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bookmarkStart w:id="38" w:name="_Toc442655213"/>
      <w:bookmarkStart w:id="39" w:name="_Toc503187144"/>
      <w:bookmarkEnd w:id="36"/>
      <w:bookmarkEnd w:id="37"/>
      <w:r w:rsidRPr="0017168F">
        <w:rPr>
          <w:rFonts w:ascii="Times New Roman" w:hAnsi="Times New Roman"/>
          <w:sz w:val="28"/>
          <w:szCs w:val="28"/>
        </w:rPr>
        <w:t xml:space="preserve">Лот </w:t>
      </w:r>
      <w:r w:rsidR="00942815">
        <w:rPr>
          <w:rFonts w:ascii="Times New Roman" w:hAnsi="Times New Roman"/>
          <w:sz w:val="28"/>
          <w:szCs w:val="28"/>
        </w:rPr>
        <w:t>13</w:t>
      </w:r>
    </w:p>
    <w:p w:rsidR="004E19FD" w:rsidRPr="0017168F" w:rsidRDefault="00261E85" w:rsidP="0017168F">
      <w:pPr>
        <w:shd w:val="clear" w:color="auto" w:fill="FFFFFF"/>
        <w:jc w:val="center"/>
        <w:rPr>
          <w:rFonts w:ascii="Times New Roman" w:hAnsi="Times New Roman"/>
          <w:color w:val="000000"/>
          <w:sz w:val="24"/>
          <w:szCs w:val="28"/>
        </w:rPr>
      </w:pPr>
      <w:r w:rsidRPr="0017168F">
        <w:rPr>
          <w:rFonts w:ascii="Times New Roman" w:hAnsi="Times New Roman"/>
          <w:sz w:val="28"/>
          <w:szCs w:val="28"/>
        </w:rPr>
        <w:t>Однокамерные имплантируемые</w:t>
      </w:r>
      <w:r w:rsidR="004E19FD" w:rsidRPr="0017168F">
        <w:rPr>
          <w:rFonts w:ascii="Times New Roman" w:hAnsi="Times New Roman"/>
          <w:sz w:val="28"/>
          <w:szCs w:val="28"/>
        </w:rPr>
        <w:t xml:space="preserve"> кардиовер</w:t>
      </w:r>
      <w:r w:rsidRPr="0017168F">
        <w:rPr>
          <w:rFonts w:ascii="Times New Roman" w:hAnsi="Times New Roman"/>
          <w:sz w:val="28"/>
          <w:szCs w:val="28"/>
        </w:rPr>
        <w:t>теры-дефибрилляторы</w:t>
      </w:r>
      <w:r w:rsidR="004E19FD" w:rsidRPr="0017168F">
        <w:rPr>
          <w:rFonts w:ascii="Times New Roman" w:hAnsi="Times New Roman"/>
          <w:sz w:val="28"/>
          <w:szCs w:val="28"/>
        </w:rPr>
        <w:t xml:space="preserve"> (ИКД), в комплекте для желудочковой стимуляции сердца в режиме </w:t>
      </w:r>
      <w:r w:rsidR="004E19FD" w:rsidRPr="0017168F">
        <w:rPr>
          <w:rFonts w:ascii="Times New Roman" w:hAnsi="Times New Roman"/>
          <w:sz w:val="28"/>
          <w:szCs w:val="28"/>
          <w:lang w:val="en-US"/>
        </w:rPr>
        <w:t>VVIR</w:t>
      </w:r>
      <w:r w:rsidRPr="0017168F">
        <w:rPr>
          <w:rFonts w:ascii="Times New Roman" w:hAnsi="Times New Roman"/>
          <w:sz w:val="28"/>
          <w:szCs w:val="28"/>
        </w:rPr>
        <w:t xml:space="preserve"> </w:t>
      </w:r>
      <w:r w:rsidR="004E19FD" w:rsidRPr="0017168F">
        <w:rPr>
          <w:rFonts w:ascii="Times New Roman" w:hAnsi="Times New Roman"/>
          <w:sz w:val="28"/>
          <w:szCs w:val="28"/>
        </w:rPr>
        <w:t xml:space="preserve">больным с пароксизмами ФЖ и ЖТ с функцией профилактики необоснованных разрядов ИКД с </w:t>
      </w:r>
      <w:r w:rsidR="004E19FD" w:rsidRPr="0017168F">
        <w:rPr>
          <w:rFonts w:ascii="Times New Roman" w:eastAsia="Batang" w:hAnsi="Times New Roman"/>
          <w:spacing w:val="-1"/>
          <w:sz w:val="28"/>
          <w:szCs w:val="28"/>
        </w:rPr>
        <w:t>коннектором DF-1</w:t>
      </w:r>
      <w:bookmarkEnd w:id="38"/>
      <w:bookmarkEnd w:id="39"/>
    </w:p>
    <w:p w:rsidR="00261E85" w:rsidRDefault="00261E85" w:rsidP="00261E85"/>
    <w:p w:rsidR="00261E85" w:rsidRDefault="00261E85" w:rsidP="00261E85">
      <w:pPr>
        <w:pStyle w:val="2"/>
        <w:rPr>
          <w:rFonts w:ascii="Times New Roman" w:eastAsia="Batang" w:hAnsi="Times New Roman"/>
          <w:b w:val="0"/>
          <w:spacing w:val="-1"/>
          <w:sz w:val="28"/>
          <w:szCs w:val="28"/>
        </w:rPr>
      </w:pPr>
      <w:r w:rsidRPr="00261E85">
        <w:rPr>
          <w:rFonts w:ascii="Times New Roman" w:hAnsi="Times New Roman"/>
          <w:b w:val="0"/>
          <w:sz w:val="28"/>
          <w:szCs w:val="28"/>
        </w:rPr>
        <w:t xml:space="preserve">1. Состав: Однокамерные имплантируемые кардиовертеры-дефибрилляторы (ИКД), в комплекте для желудочковой стимуляции сердца в режиме </w:t>
      </w:r>
      <w:r w:rsidRPr="00261E85">
        <w:rPr>
          <w:rFonts w:ascii="Times New Roman" w:hAnsi="Times New Roman"/>
          <w:b w:val="0"/>
          <w:sz w:val="28"/>
          <w:szCs w:val="28"/>
          <w:lang w:val="en-US"/>
        </w:rPr>
        <w:t>VVIR</w:t>
      </w:r>
      <w:r w:rsidRPr="00261E85">
        <w:rPr>
          <w:rFonts w:ascii="Times New Roman" w:hAnsi="Times New Roman"/>
          <w:b w:val="0"/>
          <w:sz w:val="28"/>
          <w:szCs w:val="28"/>
        </w:rPr>
        <w:t xml:space="preserve"> (</w:t>
      </w:r>
      <w:r w:rsidR="00942815">
        <w:rPr>
          <w:rFonts w:ascii="Times New Roman" w:hAnsi="Times New Roman"/>
          <w:b w:val="0"/>
          <w:sz w:val="28"/>
          <w:szCs w:val="28"/>
        </w:rPr>
        <w:t>20</w:t>
      </w:r>
      <w:r w:rsidRPr="00261E85">
        <w:rPr>
          <w:rFonts w:ascii="Times New Roman" w:hAnsi="Times New Roman"/>
          <w:b w:val="0"/>
          <w:sz w:val="28"/>
          <w:szCs w:val="28"/>
        </w:rPr>
        <w:t xml:space="preserve"> шт.) больным с пароксизмами ФЖ и ЖТ с функцией профилактики необоснованных разрядов ИКД с </w:t>
      </w:r>
      <w:r w:rsidRPr="00261E85">
        <w:rPr>
          <w:rFonts w:ascii="Times New Roman" w:eastAsia="Batang" w:hAnsi="Times New Roman"/>
          <w:b w:val="0"/>
          <w:spacing w:val="-1"/>
          <w:sz w:val="28"/>
          <w:szCs w:val="28"/>
        </w:rPr>
        <w:t>коннектором DF-1</w:t>
      </w:r>
    </w:p>
    <w:p w:rsidR="00261E85" w:rsidRPr="00261E85" w:rsidRDefault="00261E85" w:rsidP="00261E85"/>
    <w:p w:rsidR="00261E85" w:rsidRPr="00261E85" w:rsidRDefault="00261E85" w:rsidP="00261E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t>Наличие следующих режимов стимуляции: VVI, VVIR, VOO, OVO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942815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Стерильная поставка в </w:t>
            </w:r>
            <w:r w:rsidR="00814F76"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–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ИКД (коннектором DF-1)</w:t>
            </w:r>
            <w:r w:rsidR="00814F76"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– </w:t>
            </w:r>
            <w:r w:rsidR="00942815">
              <w:rPr>
                <w:rFonts w:ascii="Times New Roman" w:eastAsia="Batang" w:hAnsi="Times New Roman"/>
                <w:spacing w:val="-1"/>
                <w:sz w:val="28"/>
                <w:szCs w:val="28"/>
              </w:rPr>
              <w:t>20</w:t>
            </w:r>
            <w:r w:rsidR="00814F76"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шт. (без электродов и интродьюсеров)</w:t>
            </w: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Объем устройства до 35-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40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см3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Расчетный срок службы устройства при 100% стимуляции в режиме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VVI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7,0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(согласно технической спецификации имплантируемого устройства);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Мощность разряда дефибрилляции / кардиоверсии – не менее 35 Дж**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Время до зарядки максимального разряда (обеспечивающего фактическую / доставляемую мощность разряда не менее 35 Дж) в момент имплантации: не более 7,5-8,5 сек.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191104">
              <w:rPr>
                <w:rFonts w:ascii="Times New Roman" w:eastAsia="Batang" w:hAnsi="Times New Roman"/>
                <w:sz w:val="28"/>
                <w:szCs w:val="28"/>
                <w:lang w:val="en-US"/>
              </w:rPr>
              <w:t>RRT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>): не более 10-12 сек.**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Срок стерильности комплекта не менее 1 года;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 xml:space="preserve">Гарантийный срок работы не менее 2 лет**. 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Наличие следующих типов антитахикардитической терапии желудочковых тахиаритмий: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Burst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Ramp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, 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  <w:lang w:val="en-US"/>
              </w:rPr>
              <w:t>Ramp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+ (или аналогичных по функции)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Диапазон чувствительности желудочкового электрода – не хуже 0,15 мВ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numPr>
                <w:ilvl w:val="0"/>
                <w:numId w:val="2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bCs/>
                <w:sz w:val="28"/>
                <w:szCs w:val="28"/>
              </w:rPr>
              <w:t xml:space="preserve">Функция стабилизации желудочковой частоты для предотвращения </w:t>
            </w: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t>внезапных изменений частоты.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8D5EBF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осредственно перед зарядкой ИКД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желудоч</w:t>
            </w:r>
            <w:r w:rsidR="008D5EBF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ков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t>Наличие в дифференциальном  алгоритме диагностики ЖТ морфологического анализа внутрисердечной электрограммы (</w:t>
            </w:r>
            <w:r w:rsidRPr="00191104">
              <w:rPr>
                <w:rFonts w:ascii="Times New Roman" w:hAnsi="Times New Roman"/>
                <w:bCs/>
                <w:sz w:val="28"/>
                <w:szCs w:val="28"/>
              </w:rPr>
              <w:t>для снижения числа немотивированных шоков)</w:t>
            </w: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t xml:space="preserve"> с сопоставлением (в % совпадения) сохраненного шаблона нормального сокращения и с формой эктопического желудочкового ритма и учет числа детектирумых эктопических сокращений – соответствие сохраненному шаблону синусового ритма**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  <w:t>Дифференциальная диагностика гиперчувствительности зубца Т и ЖТ/ФЖ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Программируемый диапазон детекции (медленной) ЖТ:  280 – 650 мс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Программируемый диапазон детекции быстрой ЖТ: от 200 до 450-600 мс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Раздельное программирование количества импульсов, необходимых для первоначальной дет</w:t>
            </w:r>
            <w:r w:rsidR="008D5EBF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екции и повторной редетекции ЖТ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Долгосрочные тренды сердечного ритма и статус устройства в течение – не менее  12 мес.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Интраоперационная беспроводная дистанционная телеметрия – возможность программирования ИКД и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Немедленное автоматическое уведомление пациента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58"/>
                <w:tab w:val="left" w:pos="805"/>
              </w:tabs>
              <w:autoSpaceDE w:val="0"/>
              <w:autoSpaceDN w:val="0"/>
              <w:adjustRightInd w:val="0"/>
              <w:ind w:left="426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>Наличие оповещения пациента о низком напряжении батареи (звуковой сигнал и/или вибрация) без необходимости использования транстелефонно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го монитора пациента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lastRenderedPageBreak/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191104">
              <w:rPr>
                <w:rFonts w:ascii="Times New Roman" w:eastAsia="HelveticaWorld-Regular" w:hAnsi="Times New Roman"/>
                <w:sz w:val="28"/>
                <w:szCs w:val="28"/>
              </w:rPr>
              <w:t xml:space="preserve"> (превышение времени набора заряда)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8"/>
                <w:szCs w:val="28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191104">
              <w:rPr>
                <w:rFonts w:ascii="Times New Roman" w:eastAsia="Batang" w:hAnsi="Times New Roman"/>
                <w:spacing w:val="-1"/>
                <w:sz w:val="28"/>
                <w:szCs w:val="28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767351" w:rsidRPr="00191104" w:rsidTr="00E00BBB">
        <w:tc>
          <w:tcPr>
            <w:tcW w:w="5000" w:type="pct"/>
            <w:shd w:val="clear" w:color="auto" w:fill="auto"/>
          </w:tcPr>
          <w:p w:rsidR="00767351" w:rsidRPr="00191104" w:rsidRDefault="00767351" w:rsidP="00E00BB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767351" w:rsidRPr="00191104" w:rsidTr="00E00BBB">
        <w:tc>
          <w:tcPr>
            <w:tcW w:w="5000" w:type="pct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2"/>
                <w:sz w:val="28"/>
                <w:szCs w:val="28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767351" w:rsidRPr="00191104" w:rsidTr="00E00BBB">
        <w:tc>
          <w:tcPr>
            <w:tcW w:w="5000" w:type="pct"/>
            <w:shd w:val="clear" w:color="auto" w:fill="auto"/>
          </w:tcPr>
          <w:p w:rsidR="00767351" w:rsidRPr="00191104" w:rsidRDefault="00767351" w:rsidP="00E00BBB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767351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351" w:rsidRPr="00191104" w:rsidRDefault="00767351" w:rsidP="00E00BBB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</w:pPr>
            <w:r w:rsidRPr="00191104">
              <w:rPr>
                <w:rFonts w:ascii="Times New Roman" w:eastAsia="HelveticaWorld-Regular" w:hAnsi="Times New Roman"/>
                <w:sz w:val="28"/>
                <w:szCs w:val="28"/>
                <w:lang w:eastAsia="ru-RU"/>
              </w:rPr>
              <w:t>Гарантийный срок работы программатора – не менее 2 лет**.</w:t>
            </w:r>
          </w:p>
        </w:tc>
      </w:tr>
    </w:tbl>
    <w:p w:rsidR="00767351" w:rsidRDefault="00767351" w:rsidP="00767351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  <w:r w:rsidRPr="00DC47FD">
        <w:rPr>
          <w:rFonts w:ascii="Times New Roman" w:hAnsi="Times New Roman"/>
          <w:b/>
          <w:bCs/>
          <w:color w:val="000000"/>
          <w:sz w:val="24"/>
          <w:szCs w:val="28"/>
        </w:rPr>
        <w:t xml:space="preserve">Примечание: 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261E85">
        <w:rPr>
          <w:rFonts w:ascii="Times New Roman" w:hAnsi="Times New Roman"/>
          <w:color w:val="000000"/>
          <w:sz w:val="24"/>
          <w:szCs w:val="28"/>
        </w:rPr>
        <w:t>конкурсных</w:t>
      </w:r>
      <w:r w:rsidRPr="00DC47FD">
        <w:rPr>
          <w:rFonts w:ascii="Times New Roman" w:hAnsi="Times New Roman"/>
          <w:color w:val="000000"/>
          <w:sz w:val="24"/>
          <w:szCs w:val="28"/>
        </w:rPr>
        <w:t xml:space="preserve"> предложений; </w:t>
      </w:r>
    </w:p>
    <w:p w:rsidR="00524878" w:rsidRDefault="00524878" w:rsidP="00767351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77245B" w:rsidRPr="00EC6ADF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программаторов см. Приложение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7168F" w:rsidRDefault="0017168F" w:rsidP="0017168F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40" w:name="_Toc442655214"/>
      <w:bookmarkStart w:id="41" w:name="_Toc503187145"/>
    </w:p>
    <w:p w:rsidR="0017168F" w:rsidRDefault="0017168F" w:rsidP="0017168F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17168F" w:rsidRPr="0017168F" w:rsidRDefault="00814F76" w:rsidP="0017168F">
      <w:pPr>
        <w:shd w:val="clear" w:color="auto" w:fill="FFFFFF"/>
        <w:jc w:val="center"/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 xml:space="preserve">Лот </w:t>
      </w:r>
      <w:r w:rsidR="00942815">
        <w:rPr>
          <w:rFonts w:ascii="Times New Roman" w:hAnsi="Times New Roman"/>
          <w:sz w:val="27"/>
          <w:szCs w:val="27"/>
        </w:rPr>
        <w:t>14</w:t>
      </w:r>
    </w:p>
    <w:p w:rsidR="000D17E0" w:rsidRPr="0017168F" w:rsidRDefault="008B2F40" w:rsidP="0017168F">
      <w:pPr>
        <w:shd w:val="clear" w:color="auto" w:fill="FFFFFF"/>
        <w:jc w:val="center"/>
        <w:rPr>
          <w:rFonts w:ascii="Times New Roman" w:hAnsi="Times New Roman"/>
          <w:color w:val="000000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>Д</w:t>
      </w:r>
      <w:r w:rsidR="000D17E0" w:rsidRPr="0017168F">
        <w:rPr>
          <w:rFonts w:ascii="Times New Roman" w:hAnsi="Times New Roman"/>
          <w:sz w:val="27"/>
          <w:szCs w:val="27"/>
        </w:rPr>
        <w:t>вухк</w:t>
      </w:r>
      <w:r w:rsidRPr="0017168F">
        <w:rPr>
          <w:rFonts w:ascii="Times New Roman" w:hAnsi="Times New Roman"/>
          <w:sz w:val="27"/>
          <w:szCs w:val="27"/>
        </w:rPr>
        <w:t>амерные имплантируемые</w:t>
      </w:r>
      <w:r w:rsidR="000D17E0" w:rsidRPr="0017168F">
        <w:rPr>
          <w:rFonts w:ascii="Times New Roman" w:hAnsi="Times New Roman"/>
          <w:sz w:val="27"/>
          <w:szCs w:val="27"/>
        </w:rPr>
        <w:t xml:space="preserve"> </w:t>
      </w:r>
      <w:r w:rsidR="000D17E0" w:rsidRPr="0017168F">
        <w:rPr>
          <w:rFonts w:ascii="Times New Roman" w:hAnsi="Times New Roman"/>
          <w:spacing w:val="-1"/>
          <w:sz w:val="27"/>
          <w:szCs w:val="27"/>
        </w:rPr>
        <w:t>кардиовер</w:t>
      </w:r>
      <w:r w:rsidRPr="0017168F">
        <w:rPr>
          <w:rFonts w:ascii="Times New Roman" w:hAnsi="Times New Roman"/>
          <w:spacing w:val="-1"/>
          <w:sz w:val="27"/>
          <w:szCs w:val="27"/>
        </w:rPr>
        <w:t>теры-дефибрилляторы</w:t>
      </w:r>
      <w:r w:rsidR="000D17E0" w:rsidRPr="0017168F">
        <w:rPr>
          <w:rFonts w:ascii="Times New Roman" w:hAnsi="Times New Roman"/>
          <w:spacing w:val="-1"/>
          <w:sz w:val="27"/>
          <w:szCs w:val="27"/>
        </w:rPr>
        <w:t xml:space="preserve"> (ИКД) в комплекте для бифо</w:t>
      </w:r>
      <w:r w:rsidR="000D17E0" w:rsidRPr="0017168F">
        <w:rPr>
          <w:rFonts w:ascii="Times New Roman" w:hAnsi="Times New Roman"/>
          <w:sz w:val="27"/>
          <w:szCs w:val="27"/>
        </w:rPr>
        <w:t xml:space="preserve">кальной (предсердно-желудочковой) стимуляции сердца в режиме </w:t>
      </w:r>
      <w:r w:rsidR="000D17E0" w:rsidRPr="0017168F">
        <w:rPr>
          <w:rFonts w:ascii="Times New Roman" w:hAnsi="Times New Roman"/>
          <w:sz w:val="27"/>
          <w:szCs w:val="27"/>
          <w:lang w:val="en-US"/>
        </w:rPr>
        <w:t>DDDR</w:t>
      </w:r>
      <w:r w:rsidR="000D17E0" w:rsidRPr="0017168F">
        <w:rPr>
          <w:rFonts w:ascii="Times New Roman" w:hAnsi="Times New Roman"/>
          <w:sz w:val="27"/>
          <w:szCs w:val="27"/>
        </w:rPr>
        <w:t xml:space="preserve"> с функцией морфологического анализа эндокардиальной электрограммы и функцией профилактики нанесения необоснованных шоков</w:t>
      </w:r>
      <w:bookmarkEnd w:id="40"/>
      <w:bookmarkEnd w:id="41"/>
    </w:p>
    <w:p w:rsidR="008B2F40" w:rsidRPr="0017168F" w:rsidRDefault="008B2F40" w:rsidP="008B2F40">
      <w:pPr>
        <w:rPr>
          <w:sz w:val="27"/>
          <w:szCs w:val="27"/>
        </w:rPr>
      </w:pPr>
    </w:p>
    <w:p w:rsidR="008B2F40" w:rsidRPr="0017168F" w:rsidRDefault="008B2F40" w:rsidP="008B2F40">
      <w:pPr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 xml:space="preserve">1. Состав: Двухкамерные имплантируемые </w:t>
      </w:r>
      <w:r w:rsidRPr="0017168F">
        <w:rPr>
          <w:rFonts w:ascii="Times New Roman" w:hAnsi="Times New Roman"/>
          <w:spacing w:val="-1"/>
          <w:sz w:val="27"/>
          <w:szCs w:val="27"/>
        </w:rPr>
        <w:t>кардиовертеры-дефибрилляторы (ИКД) в комплекте для бифо</w:t>
      </w:r>
      <w:r w:rsidRPr="0017168F">
        <w:rPr>
          <w:rFonts w:ascii="Times New Roman" w:hAnsi="Times New Roman"/>
          <w:sz w:val="27"/>
          <w:szCs w:val="27"/>
        </w:rPr>
        <w:t xml:space="preserve">кальной (предсердно-желудочковой) стимуляции сердца в режиме </w:t>
      </w:r>
      <w:r w:rsidRPr="0017168F">
        <w:rPr>
          <w:rFonts w:ascii="Times New Roman" w:hAnsi="Times New Roman"/>
          <w:sz w:val="27"/>
          <w:szCs w:val="27"/>
          <w:lang w:val="en-US"/>
        </w:rPr>
        <w:t>DDDR</w:t>
      </w:r>
      <w:r w:rsidRPr="0017168F">
        <w:rPr>
          <w:rFonts w:ascii="Times New Roman" w:hAnsi="Times New Roman"/>
          <w:sz w:val="27"/>
          <w:szCs w:val="27"/>
        </w:rPr>
        <w:t xml:space="preserve"> с функцией морфологического анализа эндокардиальной электрограммы и функцией профилактики нанесения необоснованных шоков (</w:t>
      </w:r>
      <w:r w:rsidR="00942815">
        <w:rPr>
          <w:rFonts w:ascii="Times New Roman" w:hAnsi="Times New Roman"/>
          <w:sz w:val="27"/>
          <w:szCs w:val="27"/>
        </w:rPr>
        <w:t>3</w:t>
      </w:r>
      <w:r w:rsidRPr="0017168F">
        <w:rPr>
          <w:rFonts w:ascii="Times New Roman" w:hAnsi="Times New Roman"/>
          <w:sz w:val="27"/>
          <w:szCs w:val="27"/>
        </w:rPr>
        <w:t>0 шт.)</w:t>
      </w:r>
    </w:p>
    <w:p w:rsidR="008B2F40" w:rsidRPr="008B2F40" w:rsidRDefault="008B2F40" w:rsidP="008B2F40">
      <w:pPr>
        <w:rPr>
          <w:rFonts w:ascii="Times New Roman" w:hAnsi="Times New Roman"/>
          <w:sz w:val="28"/>
          <w:szCs w:val="28"/>
        </w:rPr>
      </w:pPr>
    </w:p>
    <w:p w:rsidR="008B2F40" w:rsidRPr="0017168F" w:rsidRDefault="008B2F40" w:rsidP="008B2F40">
      <w:pPr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3"/>
      </w:tblGrid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Наличие следующих режимов стимуляции: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DDDR, DDD, DDIR, DDI, VVIR, VVI, AAIR, AAI; режимы для сохранения собственного АВ-проведения AAIR&lt;=&gt;DDDR, AAI&lt;=&gt;DDD.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морфологического анализа </w:t>
            </w:r>
            <w:r w:rsidRPr="0017168F">
              <w:rPr>
                <w:rFonts w:ascii="Times New Roman" w:hAnsi="Times New Roman"/>
                <w:bCs/>
                <w:sz w:val="26"/>
                <w:szCs w:val="26"/>
              </w:rPr>
              <w:t>эндокардиальной электрограммы для снижения числа немотивированных шоков у пациентов с пароксизмами ФЖ и ЖТ и наличием пароксизмов фибрилляции предсердий / наджелудочковой тахикардии и/или нарушений внутрижелудочкового проведения**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942815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Стерильная поставка в комплекте (ИКД (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</w:t>
            </w:r>
            <w:r w:rsidR="00814F76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шт.) с коннектором DF4 – предсердный электрод с активной фиксацией (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</w:t>
            </w:r>
            <w:r w:rsidR="00814F76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шт.), 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истинно биполярный  дефибриллирующий электрод для ПЖ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с коннектором DF4 (всего 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</w:t>
            </w:r>
            <w:r w:rsidR="00814F76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из них с активной фиксацией – </w:t>
            </w:r>
            <w:r w:rsidR="00942815">
              <w:rPr>
                <w:rFonts w:ascii="Times New Roman" w:eastAsia="Batang" w:hAnsi="Times New Roman"/>
                <w:spacing w:val="-1"/>
                <w:sz w:val="26"/>
                <w:szCs w:val="26"/>
              </w:rPr>
              <w:t>3</w:t>
            </w:r>
            <w:r w:rsidR="00814F76"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шт.)</w:t>
            </w:r>
            <w:r w:rsidRPr="0017168F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, по 2 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разрывных интрадьюсера соответствующего диаметра (всего </w:t>
            </w:r>
            <w:r w:rsidR="00942815">
              <w:rPr>
                <w:rFonts w:ascii="Times New Roman" w:eastAsia="Batang" w:hAnsi="Times New Roman"/>
                <w:spacing w:val="-2"/>
                <w:sz w:val="26"/>
                <w:szCs w:val="26"/>
              </w:rPr>
              <w:t>60</w:t>
            </w:r>
            <w:r w:rsidR="00097A3B"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шт.</w:t>
            </w: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)**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Объем устройства до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40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-42 см3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Расчетный срок службы устройства при 100% стимуляции в режиме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DDD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 xml:space="preserve">менее 0,4 - 0,5 мсек. – не менее 6,0 лет 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(согласно технической спецификации имплантируемого устройства);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lastRenderedPageBreak/>
              <w:t>Время до зарядки максимального разряда (обеспечивающего фактическую / доставляемую мощность разряда не менее 35 Дж) в момент имплантации: не более 7,5-8,5 сек.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RRT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): не более 10-12 сек.**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Срок стерильности комплекта не менее 1 года.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>Гарантийный срок работы ИКД - не менее 2 лет**.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следующих типов антитахикардитической терапии желудочковых тахиаритмий: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Burst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+ (или аналогичных)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Диапазон чувствительности предсердного электрода – не хуже 0,15 мВ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Диапазон чувствительности желудочкового электрода – не хуже 0,15 мВ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Стимуляция в режиме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DDD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/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DDDR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с возможностью переключения между режимами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AAI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/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AAIR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для предотвращения избыточной стимуляции правого желудочка желудочков посредством специализированного (ых) алгоритма (ов) помимо 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AV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 xml:space="preserve"> гистерезиса, т.е. основанное не на прогрессирующем увеличении интервала стимуляции (А</w:t>
            </w:r>
            <w:r w:rsidRPr="0017168F">
              <w:rPr>
                <w:rFonts w:ascii="Times New Roman" w:eastAsia="Batang" w:hAnsi="Times New Roman"/>
                <w:sz w:val="26"/>
                <w:szCs w:val="26"/>
                <w:lang w:val="en-US"/>
              </w:rPr>
              <w:t>V</w:t>
            </w:r>
            <w:r w:rsidRPr="0017168F">
              <w:rPr>
                <w:rFonts w:ascii="Times New Roman" w:eastAsia="Batang" w:hAnsi="Times New Roman"/>
                <w:sz w:val="26"/>
                <w:szCs w:val="26"/>
              </w:rPr>
              <w:t>-интервала).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осредственно перед зарядкой ИКД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чков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>Программируемый прирост частоты сердечных сокращений в диф .диагностике ЖТ (процент запуска)  от 75% до 95%.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ЖТ:  280 – 650 мс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быстрой ЖТ:  от 200 до не 450- 600 мс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екции и повторной редетекции ЖТ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для дифференциальной диагностики НЖТ / ЖТ – частота желудочковых сокращений от 250 до 650 мс.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 xml:space="preserve">Дифференциальная диагностика желудочковых тахиаритмий с использованием анализаморфологии </w:t>
            </w:r>
            <w:r w:rsidRPr="0017168F">
              <w:rPr>
                <w:rFonts w:ascii="Times New Roman" w:hAnsi="Times New Roman"/>
                <w:sz w:val="26"/>
                <w:szCs w:val="26"/>
              </w:rPr>
              <w:t>эндокардиального сигнала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 xml:space="preserve">, основанная на </w:t>
            </w:r>
            <w:r w:rsidRPr="0017168F">
              <w:rPr>
                <w:rFonts w:ascii="Times New Roman" w:hAnsi="Times New Roman"/>
                <w:sz w:val="26"/>
                <w:szCs w:val="26"/>
              </w:rPr>
              <w:t>анализе частотных компонентов с интегральным преобразованием сигнала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Дифференциальная диагностика гиперчувствительности зубца Т и ЖТ/ФЖ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Использование для диф. диагностики желудочковых и наджелудочковых тахикардий морфологического сигнала удаленного поля («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far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-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fieldsignal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»)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Возможность предпочтительной стимуляции предсердий выше спонтанной синусовой частоты (профилактика брадизависимой пароксизмальной фибрилляции предсердий) 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Возможность автоматического  отключения антитахикардической терапии, если 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>она ускоряет желудочковый ритм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Долгосрочные тренды сердечного ритма и статус устройства в течение – не менее  10-12 мес.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Интраоперационная беспроводная дистанционная (помимо индукционной телеметрии)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17168F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17168F">
              <w:rPr>
                <w:rFonts w:ascii="Times New Roman" w:eastAsia="HelveticaWorld-Regular" w:hAnsi="Times New Roman"/>
                <w:sz w:val="26"/>
                <w:szCs w:val="26"/>
              </w:rPr>
              <w:t xml:space="preserve"> (превышение времени набора заряда)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 xml:space="preserve">Детекция и наличие оповещения об отключении терапии ФЖ / ЖТ 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E00B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E00BB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E00BBB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Гарантийный срок работы программатора – не менее 2 лет**.</w:t>
            </w:r>
          </w:p>
        </w:tc>
      </w:tr>
    </w:tbl>
    <w:p w:rsidR="00691102" w:rsidRPr="008B2F40" w:rsidRDefault="00691102" w:rsidP="00691102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8B2F40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8B2F40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8B2F40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8B2F40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524878" w:rsidRDefault="00524878" w:rsidP="00691102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245B" w:rsidRPr="00EC6ADF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767351" w:rsidRDefault="00767351" w:rsidP="00767351"/>
    <w:p w:rsidR="00680856" w:rsidRPr="00191104" w:rsidRDefault="00680856" w:rsidP="00767351"/>
    <w:p w:rsidR="0017168F" w:rsidRPr="0017168F" w:rsidRDefault="000D17E0" w:rsidP="0017168F">
      <w:pPr>
        <w:pStyle w:val="2"/>
        <w:spacing w:before="0"/>
        <w:jc w:val="center"/>
        <w:rPr>
          <w:rFonts w:ascii="Times New Roman" w:hAnsi="Times New Roman"/>
          <w:b w:val="0"/>
          <w:sz w:val="27"/>
          <w:szCs w:val="27"/>
        </w:rPr>
      </w:pPr>
      <w:bookmarkStart w:id="42" w:name="_Toc442655215"/>
      <w:bookmarkStart w:id="43" w:name="_Toc503187146"/>
      <w:r w:rsidRPr="0017168F">
        <w:rPr>
          <w:rFonts w:ascii="Times New Roman" w:hAnsi="Times New Roman"/>
          <w:b w:val="0"/>
          <w:sz w:val="27"/>
          <w:szCs w:val="27"/>
        </w:rPr>
        <w:lastRenderedPageBreak/>
        <w:t xml:space="preserve">Лот </w:t>
      </w:r>
      <w:r w:rsidR="00942815">
        <w:rPr>
          <w:rFonts w:ascii="Times New Roman" w:hAnsi="Times New Roman"/>
          <w:b w:val="0"/>
          <w:sz w:val="27"/>
          <w:szCs w:val="27"/>
        </w:rPr>
        <w:t>15</w:t>
      </w:r>
    </w:p>
    <w:p w:rsidR="000D17E0" w:rsidRPr="0017168F" w:rsidRDefault="0017168F" w:rsidP="0017168F">
      <w:pPr>
        <w:pStyle w:val="2"/>
        <w:spacing w:before="0"/>
        <w:jc w:val="center"/>
        <w:rPr>
          <w:rFonts w:ascii="Times New Roman" w:hAnsi="Times New Roman"/>
          <w:b w:val="0"/>
          <w:sz w:val="27"/>
          <w:szCs w:val="27"/>
        </w:rPr>
      </w:pPr>
      <w:r w:rsidRPr="0017168F">
        <w:rPr>
          <w:rFonts w:ascii="Times New Roman" w:hAnsi="Times New Roman"/>
          <w:b w:val="0"/>
          <w:sz w:val="27"/>
          <w:szCs w:val="27"/>
        </w:rPr>
        <w:t>Д</w:t>
      </w:r>
      <w:r w:rsidR="000D17E0" w:rsidRPr="0017168F">
        <w:rPr>
          <w:rFonts w:ascii="Times New Roman" w:hAnsi="Times New Roman"/>
          <w:b w:val="0"/>
          <w:sz w:val="27"/>
          <w:szCs w:val="27"/>
        </w:rPr>
        <w:t>вухкамерны</w:t>
      </w:r>
      <w:r w:rsidRPr="0017168F">
        <w:rPr>
          <w:rFonts w:ascii="Times New Roman" w:hAnsi="Times New Roman"/>
          <w:b w:val="0"/>
          <w:sz w:val="27"/>
          <w:szCs w:val="27"/>
        </w:rPr>
        <w:t>е имплантируемые</w:t>
      </w:r>
      <w:r w:rsidR="000D17E0" w:rsidRPr="0017168F">
        <w:rPr>
          <w:rFonts w:ascii="Times New Roman" w:hAnsi="Times New Roman"/>
          <w:b w:val="0"/>
          <w:sz w:val="27"/>
          <w:szCs w:val="27"/>
        </w:rPr>
        <w:t xml:space="preserve"> </w:t>
      </w:r>
      <w:r w:rsidR="000D17E0" w:rsidRPr="0017168F">
        <w:rPr>
          <w:rFonts w:ascii="Times New Roman" w:hAnsi="Times New Roman"/>
          <w:b w:val="0"/>
          <w:spacing w:val="-1"/>
          <w:sz w:val="27"/>
          <w:szCs w:val="27"/>
        </w:rPr>
        <w:t>кардиовер</w:t>
      </w:r>
      <w:r w:rsidRPr="0017168F">
        <w:rPr>
          <w:rFonts w:ascii="Times New Roman" w:hAnsi="Times New Roman"/>
          <w:b w:val="0"/>
          <w:spacing w:val="-1"/>
          <w:sz w:val="27"/>
          <w:szCs w:val="27"/>
        </w:rPr>
        <w:t>теры</w:t>
      </w:r>
      <w:r w:rsidR="000D17E0" w:rsidRPr="0017168F">
        <w:rPr>
          <w:rFonts w:ascii="Times New Roman" w:hAnsi="Times New Roman"/>
          <w:b w:val="0"/>
          <w:spacing w:val="-1"/>
          <w:sz w:val="27"/>
          <w:szCs w:val="27"/>
        </w:rPr>
        <w:t>-дефибриллято</w:t>
      </w:r>
      <w:r w:rsidRPr="0017168F">
        <w:rPr>
          <w:rFonts w:ascii="Times New Roman" w:hAnsi="Times New Roman"/>
          <w:b w:val="0"/>
          <w:spacing w:val="-1"/>
          <w:sz w:val="27"/>
          <w:szCs w:val="27"/>
        </w:rPr>
        <w:t>ры</w:t>
      </w:r>
      <w:r w:rsidR="000D17E0" w:rsidRPr="0017168F">
        <w:rPr>
          <w:rFonts w:ascii="Times New Roman" w:hAnsi="Times New Roman"/>
          <w:b w:val="0"/>
          <w:spacing w:val="-1"/>
          <w:sz w:val="27"/>
          <w:szCs w:val="27"/>
        </w:rPr>
        <w:t xml:space="preserve"> (ИКД) в комплекте для бифо</w:t>
      </w:r>
      <w:r w:rsidR="000D17E0" w:rsidRPr="0017168F">
        <w:rPr>
          <w:rFonts w:ascii="Times New Roman" w:hAnsi="Times New Roman"/>
          <w:b w:val="0"/>
          <w:sz w:val="27"/>
          <w:szCs w:val="27"/>
        </w:rPr>
        <w:t xml:space="preserve">кальной (предсердно-желудочковой) стимуляции сердца в режиме </w:t>
      </w:r>
      <w:r w:rsidR="000D17E0" w:rsidRPr="0017168F">
        <w:rPr>
          <w:rFonts w:ascii="Times New Roman" w:hAnsi="Times New Roman"/>
          <w:b w:val="0"/>
          <w:sz w:val="27"/>
          <w:szCs w:val="27"/>
          <w:lang w:val="en-US"/>
        </w:rPr>
        <w:t>DDDR</w:t>
      </w:r>
      <w:r w:rsidR="000D17E0" w:rsidRPr="0017168F">
        <w:rPr>
          <w:rFonts w:ascii="Times New Roman" w:hAnsi="Times New Roman"/>
          <w:b w:val="0"/>
          <w:sz w:val="27"/>
          <w:szCs w:val="27"/>
        </w:rPr>
        <w:t xml:space="preserve"> с функцией морфологического анализа эндокардиальной электрограммы и функцией профилактики нанесения необоснованных шоков с коннектором D</w:t>
      </w:r>
      <w:r w:rsidR="000D17E0" w:rsidRPr="0017168F">
        <w:rPr>
          <w:rFonts w:ascii="Times New Roman" w:hAnsi="Times New Roman"/>
          <w:b w:val="0"/>
          <w:sz w:val="27"/>
          <w:szCs w:val="27"/>
          <w:lang w:val="en-US"/>
        </w:rPr>
        <w:t>F</w:t>
      </w:r>
      <w:r w:rsidR="000D17E0" w:rsidRPr="0017168F">
        <w:rPr>
          <w:rFonts w:ascii="Times New Roman" w:hAnsi="Times New Roman"/>
          <w:b w:val="0"/>
          <w:sz w:val="27"/>
          <w:szCs w:val="27"/>
        </w:rPr>
        <w:t>-1</w:t>
      </w:r>
      <w:bookmarkEnd w:id="42"/>
      <w:bookmarkEnd w:id="43"/>
    </w:p>
    <w:p w:rsidR="0017168F" w:rsidRPr="0017168F" w:rsidRDefault="0017168F" w:rsidP="0017168F">
      <w:pPr>
        <w:rPr>
          <w:sz w:val="27"/>
          <w:szCs w:val="27"/>
        </w:rPr>
      </w:pPr>
    </w:p>
    <w:p w:rsidR="0017168F" w:rsidRPr="0017168F" w:rsidRDefault="0017168F" w:rsidP="0017168F">
      <w:pPr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 xml:space="preserve">1. Состав: Двухкамерные имплантируемые </w:t>
      </w:r>
      <w:r w:rsidRPr="0017168F">
        <w:rPr>
          <w:rFonts w:ascii="Times New Roman" w:hAnsi="Times New Roman"/>
          <w:spacing w:val="-1"/>
          <w:sz w:val="27"/>
          <w:szCs w:val="27"/>
        </w:rPr>
        <w:t>кардиовертеры-дефибрилляторы (ИКД) в комплекте для бифо</w:t>
      </w:r>
      <w:r w:rsidRPr="0017168F">
        <w:rPr>
          <w:rFonts w:ascii="Times New Roman" w:hAnsi="Times New Roman"/>
          <w:sz w:val="27"/>
          <w:szCs w:val="27"/>
        </w:rPr>
        <w:t xml:space="preserve">кальной (предсердно-желудочковой) стимуляции сердца в режиме </w:t>
      </w:r>
      <w:r w:rsidRPr="0017168F">
        <w:rPr>
          <w:rFonts w:ascii="Times New Roman" w:hAnsi="Times New Roman"/>
          <w:sz w:val="27"/>
          <w:szCs w:val="27"/>
          <w:lang w:val="en-US"/>
        </w:rPr>
        <w:t>DDDR</w:t>
      </w:r>
      <w:r w:rsidRPr="0017168F">
        <w:rPr>
          <w:rFonts w:ascii="Times New Roman" w:hAnsi="Times New Roman"/>
          <w:sz w:val="27"/>
          <w:szCs w:val="27"/>
        </w:rPr>
        <w:t xml:space="preserve"> с функцией морфологического анализа эндокардиальной электрограммы и функцией профилактики нанесения необоснованных шоков с коннектором D</w:t>
      </w:r>
      <w:r w:rsidRPr="0017168F">
        <w:rPr>
          <w:rFonts w:ascii="Times New Roman" w:hAnsi="Times New Roman"/>
          <w:sz w:val="27"/>
          <w:szCs w:val="27"/>
          <w:lang w:val="en-US"/>
        </w:rPr>
        <w:t>F</w:t>
      </w:r>
      <w:r w:rsidRPr="0017168F">
        <w:rPr>
          <w:rFonts w:ascii="Times New Roman" w:hAnsi="Times New Roman"/>
          <w:sz w:val="27"/>
          <w:szCs w:val="27"/>
        </w:rPr>
        <w:t>-1 (</w:t>
      </w:r>
      <w:r w:rsidR="00942815">
        <w:rPr>
          <w:rFonts w:ascii="Times New Roman" w:hAnsi="Times New Roman"/>
          <w:sz w:val="27"/>
          <w:szCs w:val="27"/>
        </w:rPr>
        <w:t>35</w:t>
      </w:r>
      <w:r w:rsidRPr="0017168F">
        <w:rPr>
          <w:rFonts w:ascii="Times New Roman" w:hAnsi="Times New Roman"/>
          <w:sz w:val="27"/>
          <w:szCs w:val="27"/>
        </w:rPr>
        <w:t xml:space="preserve"> шт.)</w:t>
      </w:r>
    </w:p>
    <w:p w:rsidR="0017168F" w:rsidRPr="0017168F" w:rsidRDefault="0017168F" w:rsidP="0017168F">
      <w:pPr>
        <w:rPr>
          <w:rFonts w:ascii="Times New Roman" w:hAnsi="Times New Roman"/>
          <w:sz w:val="27"/>
          <w:szCs w:val="27"/>
        </w:rPr>
      </w:pPr>
    </w:p>
    <w:p w:rsidR="0017168F" w:rsidRPr="0017168F" w:rsidRDefault="0017168F" w:rsidP="0017168F">
      <w:pPr>
        <w:rPr>
          <w:rFonts w:ascii="Times New Roman" w:hAnsi="Times New Roman"/>
          <w:sz w:val="27"/>
          <w:szCs w:val="27"/>
        </w:rPr>
      </w:pPr>
      <w:r w:rsidRPr="0017168F">
        <w:rPr>
          <w:rFonts w:ascii="Times New Roman" w:hAnsi="Times New Roman"/>
          <w:sz w:val="27"/>
          <w:szCs w:val="27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3"/>
      </w:tblGrid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</w:rPr>
              <w:t xml:space="preserve">Наличие следующих режимов стимуляции: 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DDDR, DDD, DDIR, DDI, VVIR, VVI, AAIR, AAI; режимы для сохранения собственного АВ-проведения AAIR&lt;=&gt;DDDR, AAI&lt;=&gt;DDD.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морфологического анализа </w:t>
            </w:r>
            <w:r w:rsidRPr="0017168F">
              <w:rPr>
                <w:rFonts w:ascii="Times New Roman" w:hAnsi="Times New Roman"/>
                <w:bCs/>
                <w:sz w:val="27"/>
                <w:szCs w:val="27"/>
              </w:rPr>
              <w:t>эндокардиальной электрограммы для снижения числа немотивированных шоков у пациентов с пароксизмами ФЖ и ЖТ и наличием пароксизмов фибрилляции предсердий / наджелудочковой тахикардии и/или нарушений внутрижелудочкового проведения**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942815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Стерильная поставка </w:t>
            </w:r>
            <w:r w:rsidR="00206D76"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–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ИКД (</w:t>
            </w:r>
            <w:r w:rsidR="0094281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35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 с коннектором DF1</w:t>
            </w:r>
            <w:r w:rsidR="00206D76"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(без электродов и интродьюсеров)</w:t>
            </w:r>
            <w:r w:rsidR="00206D76" w:rsidRPr="0017168F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</w:t>
            </w:r>
            <w:r w:rsidRPr="0017168F">
              <w:rPr>
                <w:rFonts w:ascii="Times New Roman" w:eastAsia="Batang" w:hAnsi="Times New Roman"/>
                <w:spacing w:val="-2"/>
                <w:sz w:val="27"/>
                <w:szCs w:val="27"/>
              </w:rPr>
              <w:t>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Объем устройства до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40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-42 см3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Расчетный срок службы устройства при 100% стимуляции в режиме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DDD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6,0 лет 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(согласно технической спецификации имплантируемого устройства);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35 Дж) в момент имплантации: не более 7,5-8,5 сек.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RRT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): не более 10-12 сек.**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>Срок стерильности комплекта не менее 1 года.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ИКД - не менее 2 лет**.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следующих типов антитахикардитической терапии желудочковых тахиаритмий: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Burst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+ (или аналогичных)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Диапазон чувствительности предсердного электрода – не хуже 0,15 мВ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Диапазон чувствительности желудочкового электрода – не хуже 0,15 мВ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z w:val="27"/>
                <w:szCs w:val="27"/>
              </w:rPr>
              <w:t xml:space="preserve">Стимуляция в режиме 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/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DDDR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 xml:space="preserve"> с возможностью переключения между режимами 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AAI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/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AAIR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 xml:space="preserve"> для предотвращения избыточной стимуляции правого желудочка желудочков посредством специализированного (ых) алгоритма (ов) помимо 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AV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 xml:space="preserve"> гистерезиса, т.е. основанное не на прогрессирующем увеличении интервала стимуляции (А</w:t>
            </w:r>
            <w:r w:rsidRPr="0017168F">
              <w:rPr>
                <w:rFonts w:ascii="Times New Roman" w:eastAsia="Batang" w:hAnsi="Times New Roman"/>
                <w:sz w:val="27"/>
                <w:szCs w:val="27"/>
                <w:lang w:val="en-US"/>
              </w:rPr>
              <w:t>V</w:t>
            </w:r>
            <w:r w:rsidRPr="0017168F">
              <w:rPr>
                <w:rFonts w:ascii="Times New Roman" w:eastAsia="Batang" w:hAnsi="Times New Roman"/>
                <w:sz w:val="27"/>
                <w:szCs w:val="27"/>
              </w:rPr>
              <w:t>-интервала).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Наличие следующих диапазонов детекции желудочковых тахиаритмий: ФЖ, ЖТ и быстрая ЖТ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проведения антитахикардитической терапии в зоне фибрилляции желудочков во время зарядки и непосредственно перед зарядкой ИК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детекции и повторной ре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детекции фибрилляции желудочков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</w:rPr>
              <w:t>Программируемый прирост частоты сердечных сокращений в диф .диагностике ЖТ (процент запуска)  от 75% до 95%.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ЖТ:  280 – 650 мс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быстрой ЖТ:  от 200 до не 450- 600 мс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екции и повторной редетекции ЖТ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для дифференциальной диагностики НЖТ / ЖТ – частота желудочковых сокращений от 250 до 650 мс.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Дифференциальная диагностика желудочковых тахиаритмий с использованием анализаморфологии </w:t>
            </w:r>
            <w:r w:rsidRPr="0017168F">
              <w:rPr>
                <w:rFonts w:ascii="Times New Roman" w:hAnsi="Times New Roman"/>
                <w:sz w:val="27"/>
                <w:szCs w:val="27"/>
              </w:rPr>
              <w:t>эндокардиального сигнала</w:t>
            </w: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, основанная на </w:t>
            </w:r>
            <w:r w:rsidRPr="0017168F">
              <w:rPr>
                <w:rFonts w:ascii="Times New Roman" w:hAnsi="Times New Roman"/>
                <w:sz w:val="27"/>
                <w:szCs w:val="27"/>
              </w:rPr>
              <w:t>анализе частотных компонентов с интегральным преобразованием сигнала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Дифференциальная диагностика гиперчувствительности зубца Т и ЖТ/ФЖ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Использование для диф. диагностики желудочковых и наджелудочковых тахикардий морфологического сигнала удаленного поля («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far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field</w:t>
            </w:r>
            <w:r w:rsidR="00206D76"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signal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»)*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Возможность предпочтительной стимуляции предсердий выше спонтанной синусовой частоты (профилактика брадизависимой пароксизмальной фибрилляции предсердий) 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автоматического  отключения антитахикардической терапии, если она ускоряет желудочковый ритм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Долгосрочные тренды сердечного ритма и статус устройства в течение – не менее  10-12 мес.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Интраоперационная беспроводная дистанционная (помимо индукционной телеметрии)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Непрерывный мониторинг целостности / повреждения ПЖ электрода и автоматическая коррекция детекции в случае подозрения на наличие повреждения </w:t>
            </w: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lastRenderedPageBreak/>
              <w:t>электрода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17168F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17168F">
              <w:rPr>
                <w:rFonts w:ascii="Times New Roman" w:eastAsia="HelveticaWorld-Regular" w:hAnsi="Times New Roman"/>
                <w:sz w:val="27"/>
                <w:szCs w:val="27"/>
              </w:rPr>
              <w:t xml:space="preserve"> (превышение времени набора заряда)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Детекция и наличие оповещения об отключении терапии ФЖ / ЖТ </w:t>
            </w:r>
          </w:p>
        </w:tc>
      </w:tr>
      <w:tr w:rsidR="00691102" w:rsidRPr="00191104" w:rsidTr="00E00BBB">
        <w:tc>
          <w:tcPr>
            <w:tcW w:w="5000" w:type="pct"/>
          </w:tcPr>
          <w:p w:rsidR="00691102" w:rsidRPr="0017168F" w:rsidRDefault="00691102" w:rsidP="00FD42E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FD42E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691102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02" w:rsidRPr="0017168F" w:rsidRDefault="00691102" w:rsidP="00FD42E9">
            <w:pPr>
              <w:widowControl w:val="0"/>
              <w:numPr>
                <w:ilvl w:val="0"/>
                <w:numId w:val="36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17168F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Гарантийный срок работы программатора – не менее 2 лет**.</w:t>
            </w:r>
          </w:p>
        </w:tc>
      </w:tr>
    </w:tbl>
    <w:p w:rsidR="000D17E0" w:rsidRPr="0017168F" w:rsidRDefault="000D17E0" w:rsidP="000D17E0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17168F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17168F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17168F" w:rsidRPr="0017168F">
        <w:rPr>
          <w:rFonts w:ascii="Times New Roman" w:hAnsi="Times New Roman"/>
          <w:color w:val="000000"/>
          <w:sz w:val="24"/>
          <w:szCs w:val="24"/>
        </w:rPr>
        <w:t xml:space="preserve">конкурсных </w:t>
      </w:r>
      <w:r w:rsidRPr="0017168F">
        <w:rPr>
          <w:rFonts w:ascii="Times New Roman" w:hAnsi="Times New Roman"/>
          <w:color w:val="000000"/>
          <w:sz w:val="24"/>
          <w:szCs w:val="24"/>
        </w:rPr>
        <w:t xml:space="preserve">предложений; </w:t>
      </w:r>
    </w:p>
    <w:p w:rsidR="00524878" w:rsidRDefault="00524878" w:rsidP="000D17E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245B" w:rsidRPr="00EC6ADF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Pr="00191104" w:rsidRDefault="00524878" w:rsidP="00524878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73695" w:rsidRDefault="003A02FA" w:rsidP="00973695">
      <w:pPr>
        <w:pStyle w:val="2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bookmarkStart w:id="44" w:name="_Toc442655217"/>
      <w:bookmarkStart w:id="45" w:name="_Toc503187148"/>
      <w:r w:rsidRPr="00973695">
        <w:rPr>
          <w:rFonts w:ascii="Times New Roman" w:hAnsi="Times New Roman"/>
          <w:b w:val="0"/>
          <w:sz w:val="28"/>
          <w:szCs w:val="28"/>
        </w:rPr>
        <w:t xml:space="preserve">Лот </w:t>
      </w:r>
      <w:r w:rsidR="005D4868" w:rsidRPr="00973695">
        <w:rPr>
          <w:rFonts w:ascii="Times New Roman" w:hAnsi="Times New Roman"/>
          <w:b w:val="0"/>
          <w:sz w:val="28"/>
          <w:szCs w:val="28"/>
        </w:rPr>
        <w:t>2</w:t>
      </w:r>
      <w:r w:rsidR="003434A6" w:rsidRPr="00973695">
        <w:rPr>
          <w:rFonts w:ascii="Times New Roman" w:hAnsi="Times New Roman"/>
          <w:b w:val="0"/>
          <w:sz w:val="28"/>
          <w:szCs w:val="28"/>
        </w:rPr>
        <w:t>4</w:t>
      </w:r>
    </w:p>
    <w:p w:rsidR="003A02FA" w:rsidRDefault="00973695" w:rsidP="00973695">
      <w:pPr>
        <w:pStyle w:val="2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Двухкамерные имплантируемые</w:t>
      </w:r>
      <w:r w:rsidR="003A02FA" w:rsidRPr="00973695">
        <w:rPr>
          <w:rFonts w:ascii="Times New Roman" w:hAnsi="Times New Roman"/>
          <w:b w:val="0"/>
          <w:sz w:val="28"/>
          <w:szCs w:val="28"/>
        </w:rPr>
        <w:t xml:space="preserve"> </w:t>
      </w:r>
      <w:r w:rsidR="003A02FA" w:rsidRPr="00973695">
        <w:rPr>
          <w:rFonts w:ascii="Times New Roman" w:hAnsi="Times New Roman"/>
          <w:b w:val="0"/>
          <w:spacing w:val="-1"/>
          <w:sz w:val="28"/>
          <w:szCs w:val="28"/>
        </w:rPr>
        <w:t>кардиовер</w:t>
      </w:r>
      <w:r>
        <w:rPr>
          <w:rFonts w:ascii="Times New Roman" w:hAnsi="Times New Roman"/>
          <w:b w:val="0"/>
          <w:spacing w:val="-1"/>
          <w:sz w:val="28"/>
          <w:szCs w:val="28"/>
        </w:rPr>
        <w:t>теры-дефибрилляторы</w:t>
      </w:r>
      <w:r w:rsidR="003A02FA" w:rsidRPr="00973695">
        <w:rPr>
          <w:rFonts w:ascii="Times New Roman" w:hAnsi="Times New Roman"/>
          <w:b w:val="0"/>
          <w:spacing w:val="-1"/>
          <w:sz w:val="28"/>
          <w:szCs w:val="28"/>
        </w:rPr>
        <w:t xml:space="preserve"> (ИКД) в комплекте для бифо</w:t>
      </w:r>
      <w:r w:rsidR="003A02FA" w:rsidRPr="00973695">
        <w:rPr>
          <w:rFonts w:ascii="Times New Roman" w:hAnsi="Times New Roman"/>
          <w:b w:val="0"/>
          <w:sz w:val="28"/>
          <w:szCs w:val="28"/>
        </w:rPr>
        <w:t xml:space="preserve">кальной (предсердно-желудочковой) стимуляции сердца в режиме </w:t>
      </w:r>
      <w:r w:rsidR="003A02FA" w:rsidRPr="00973695">
        <w:rPr>
          <w:rFonts w:ascii="Times New Roman" w:hAnsi="Times New Roman"/>
          <w:b w:val="0"/>
          <w:sz w:val="28"/>
          <w:szCs w:val="28"/>
          <w:lang w:val="en-US"/>
        </w:rPr>
        <w:t>DDDR</w:t>
      </w:r>
      <w:r w:rsidR="003A02FA" w:rsidRPr="00973695">
        <w:rPr>
          <w:rFonts w:ascii="Times New Roman" w:hAnsi="Times New Roman"/>
          <w:b w:val="0"/>
          <w:sz w:val="28"/>
          <w:szCs w:val="28"/>
        </w:rPr>
        <w:t xml:space="preserve"> больным с пароксизмами ФЖ и ЖТ с </w:t>
      </w:r>
      <w:r w:rsidR="00A34CAE" w:rsidRPr="00973695">
        <w:rPr>
          <w:rFonts w:ascii="Times New Roman" w:hAnsi="Times New Roman"/>
          <w:b w:val="0"/>
          <w:sz w:val="28"/>
          <w:szCs w:val="28"/>
        </w:rPr>
        <w:t>высокой</w:t>
      </w:r>
      <w:r w:rsidR="003A02FA" w:rsidRPr="00973695">
        <w:rPr>
          <w:rFonts w:ascii="Times New Roman" w:hAnsi="Times New Roman"/>
          <w:b w:val="0"/>
          <w:sz w:val="28"/>
          <w:szCs w:val="28"/>
        </w:rPr>
        <w:t xml:space="preserve"> энергией разряда</w:t>
      </w:r>
      <w:bookmarkEnd w:id="44"/>
      <w:bookmarkEnd w:id="45"/>
    </w:p>
    <w:p w:rsidR="00973695" w:rsidRDefault="00973695" w:rsidP="00973695"/>
    <w:p w:rsidR="00973695" w:rsidRDefault="00973695" w:rsidP="00973695">
      <w:pPr>
        <w:rPr>
          <w:rFonts w:ascii="Times New Roman" w:hAnsi="Times New Roman"/>
          <w:sz w:val="28"/>
          <w:szCs w:val="28"/>
        </w:rPr>
      </w:pPr>
      <w:r w:rsidRPr="00973695">
        <w:rPr>
          <w:rFonts w:ascii="Times New Roman" w:hAnsi="Times New Roman"/>
          <w:sz w:val="28"/>
          <w:szCs w:val="28"/>
        </w:rPr>
        <w:t xml:space="preserve">1. Состав: Двухкамерные имплантируемые </w:t>
      </w:r>
      <w:r w:rsidRPr="00973695">
        <w:rPr>
          <w:rFonts w:ascii="Times New Roman" w:hAnsi="Times New Roman"/>
          <w:spacing w:val="-1"/>
          <w:sz w:val="28"/>
          <w:szCs w:val="28"/>
        </w:rPr>
        <w:t>кардиовертеры-дефибрилляторы (ИКД) в комплекте для бифо</w:t>
      </w:r>
      <w:r w:rsidRPr="00973695">
        <w:rPr>
          <w:rFonts w:ascii="Times New Roman" w:hAnsi="Times New Roman"/>
          <w:sz w:val="28"/>
          <w:szCs w:val="28"/>
        </w:rPr>
        <w:t xml:space="preserve">кальной (предсердно-желудочковой) стимуляции сердца в режиме </w:t>
      </w:r>
      <w:r w:rsidRPr="00973695">
        <w:rPr>
          <w:rFonts w:ascii="Times New Roman" w:hAnsi="Times New Roman"/>
          <w:sz w:val="28"/>
          <w:szCs w:val="28"/>
          <w:lang w:val="en-US"/>
        </w:rPr>
        <w:t>DDDR</w:t>
      </w:r>
      <w:r w:rsidRPr="00973695">
        <w:rPr>
          <w:rFonts w:ascii="Times New Roman" w:hAnsi="Times New Roman"/>
          <w:sz w:val="28"/>
          <w:szCs w:val="28"/>
        </w:rPr>
        <w:t xml:space="preserve"> больным с пароксизмами ФЖ и ЖТ с высокой энергией разряда в количестве </w:t>
      </w:r>
      <w:r w:rsidR="00942815">
        <w:rPr>
          <w:rFonts w:ascii="Times New Roman" w:hAnsi="Times New Roman"/>
          <w:sz w:val="28"/>
          <w:szCs w:val="28"/>
        </w:rPr>
        <w:t>10</w:t>
      </w:r>
      <w:r w:rsidRPr="00973695">
        <w:rPr>
          <w:rFonts w:ascii="Times New Roman" w:hAnsi="Times New Roman"/>
          <w:sz w:val="28"/>
          <w:szCs w:val="28"/>
        </w:rPr>
        <w:t xml:space="preserve"> шт</w:t>
      </w:r>
      <w:r>
        <w:rPr>
          <w:rFonts w:ascii="Times New Roman" w:hAnsi="Times New Roman"/>
          <w:sz w:val="28"/>
          <w:szCs w:val="28"/>
        </w:rPr>
        <w:t>.</w:t>
      </w:r>
    </w:p>
    <w:p w:rsidR="00973695" w:rsidRPr="00973695" w:rsidRDefault="00973695" w:rsidP="00973695"/>
    <w:p w:rsidR="00322759" w:rsidRPr="00973695" w:rsidRDefault="00973695" w:rsidP="0032275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3"/>
      </w:tblGrid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</w:rPr>
              <w:t xml:space="preserve">Наличие следующих режимов стимуляции: 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>DDDR, DDD, DDIR, DDI, VVIR, VVI, AAIR, AAI; режимы для сохранения собственного АВ-проведения AAIR&lt;=&gt;DDDR, AAI&lt;=&gt;DDD.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морфологического анализа </w:t>
            </w:r>
            <w:r w:rsidRPr="00973695">
              <w:rPr>
                <w:rFonts w:ascii="Times New Roman" w:hAnsi="Times New Roman"/>
                <w:bCs/>
                <w:sz w:val="27"/>
                <w:szCs w:val="27"/>
              </w:rPr>
              <w:t>эндокардиальной электрограммы для снижения числа немотивированных шоков у пациентов с пароксизмами ФЖ и ЖТ и наличием пароксизмов фибрилляции предсердий / наджелудочковой тахикардии и/или нарушений внутрижелудочкового проведения**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942815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Стерильная поставка в комплекте (ИКД (</w:t>
            </w:r>
            <w:r w:rsidR="0094281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10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 с коннектором DF4, предсерд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ный электрод с активной фиксацией (</w:t>
            </w:r>
            <w:r w:rsidR="0094281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10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шт.), </w:t>
            </w:r>
            <w:r w:rsidRPr="00973695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истинно биполярный  дефибриллирующий электрод для ПЖ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с коннектором DF4 (с активной фиксацией – </w:t>
            </w:r>
            <w:r w:rsidR="0094281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10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шт.)</w:t>
            </w:r>
            <w:r w:rsidRPr="00973695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, по 2 </w:t>
            </w:r>
            <w:r w:rsidRPr="00973695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разрывных интрадьюсера соответствующего диаметра (всего </w:t>
            </w:r>
            <w:r w:rsidR="00942815">
              <w:rPr>
                <w:rFonts w:ascii="Times New Roman" w:eastAsia="Batang" w:hAnsi="Times New Roman"/>
                <w:spacing w:val="-2"/>
                <w:sz w:val="27"/>
                <w:szCs w:val="27"/>
              </w:rPr>
              <w:t>20</w:t>
            </w:r>
            <w:r w:rsidR="00543DE4" w:rsidRPr="00973695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шт.</w:t>
            </w:r>
            <w:r w:rsidRPr="00973695">
              <w:rPr>
                <w:rFonts w:ascii="Times New Roman" w:eastAsia="Batang" w:hAnsi="Times New Roman"/>
                <w:spacing w:val="-2"/>
                <w:sz w:val="27"/>
                <w:szCs w:val="27"/>
              </w:rPr>
              <w:t>)**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 xml:space="preserve">Объем устройства до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40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-45 см3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Расчетный срок службы устройства при 100% стимуляции в режиме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DDD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 6,0 лет 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>(согласно технической спецификации имплантируемого устройства);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**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t>Время до зарядки разряда (обеспечивающего фактическую / доставляемую мощность разряда) в момент имплантации: до мощности не менее 35 Дж -  не более 7,5-8,5 сек., либо до максимального разряда 40 Дж (фактическая / доставляемая мощность) - не более 7,5-10 сек.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t>Время до зарядки разряда (обеспечивающего фактическую / доставляемую мощность разряда) в момент достижения рекомендуемой замены (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RRT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 xml:space="preserve">): до мощностине менее  35 Дж - не более 10,0-12,0 сек., либо до максимального разряда 40 Дж (фактическая / доставляемая </w:t>
            </w:r>
            <w:r w:rsidR="006D3F7E">
              <w:rPr>
                <w:rFonts w:ascii="Times New Roman" w:eastAsia="Batang" w:hAnsi="Times New Roman"/>
                <w:sz w:val="27"/>
                <w:szCs w:val="27"/>
              </w:rPr>
              <w:t>мощность) - не более 10-12 сек.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t>Срок стерильности комплекта не менее 1 года.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ИКД - не менее 2 лет**.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следующих типов антитахикардитической терапии желудочковых тахиаритмий: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Burst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+ (или аналогичных)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Диапазон чувствительности предсердного электрода – не хуже 0,15 мВ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Диапазон чувствительности желудочкового электрода – не хуже 0,15 мВ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z w:val="27"/>
                <w:szCs w:val="27"/>
              </w:rPr>
              <w:t xml:space="preserve">Стимуляция в режиме 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>/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DDDR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 xml:space="preserve"> с возможностью переключения между режимами 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AAI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>/</w:t>
            </w:r>
            <w:r w:rsidRPr="00973695">
              <w:rPr>
                <w:rFonts w:ascii="Times New Roman" w:eastAsia="Batang" w:hAnsi="Times New Roman"/>
                <w:sz w:val="27"/>
                <w:szCs w:val="27"/>
                <w:lang w:val="en-US"/>
              </w:rPr>
              <w:t>AAIR</w:t>
            </w:r>
            <w:r w:rsidRPr="00973695">
              <w:rPr>
                <w:rFonts w:ascii="Times New Roman" w:eastAsia="Batang" w:hAnsi="Times New Roman"/>
                <w:sz w:val="27"/>
                <w:szCs w:val="27"/>
              </w:rPr>
              <w:t xml:space="preserve"> для предотвращения избыточной стимуляции правого желудочка желудочков.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проведения антитахикардитической терапии в зоне фибрилляции желудочков во время зарядки и непосредственно пере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 зарядкой ИКД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желудоч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ков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</w:rPr>
              <w:t>Программируемый прирост частоты сердечных сокращений в диф.диагностике ЖТ (процент запуска)  от 75% до 95%.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ЖТ:  280 – 650 мс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быстрой ЖТ:  от 200 до не 450- 600 мс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екции и повторной редетекции ЖТ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для дифференциальной диагностики НЖТ / ЖТ – частота желудочковых сокращений от 250 до 650 мс.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Дифференциальная диагностика желудочковых тахиаритмий с использованием анализаморфологии </w:t>
            </w:r>
            <w:r w:rsidRPr="00973695">
              <w:rPr>
                <w:rFonts w:ascii="Times New Roman" w:hAnsi="Times New Roman"/>
                <w:sz w:val="27"/>
                <w:szCs w:val="27"/>
              </w:rPr>
              <w:t>эндокардиального сигнала</w:t>
            </w: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, основанная на </w:t>
            </w:r>
            <w:r w:rsidRPr="00973695">
              <w:rPr>
                <w:rFonts w:ascii="Times New Roman" w:hAnsi="Times New Roman"/>
                <w:sz w:val="27"/>
                <w:szCs w:val="27"/>
              </w:rPr>
              <w:t>анализе частотных компонентов с интегральным преобразованием сигнала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Автоматический сбор данных для шаблона синусового сокращения, использу</w:t>
            </w: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lastRenderedPageBreak/>
              <w:t>ющегося в дифференциальной диагностике желудочковых тахиаритмий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Использование для морфологического анализа ≥ 2 различных каналов эндограммы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Дифференциальная диагностика гиперчувствительности зубца Т и ЖТ/ФЖ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Использование для диф. диагностики желудочковых и наджелудочковых тахикардий морфологического сигнала удаленного поля («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far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fieldsignal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»)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Возможность предпочтительной стимуляции предсердий выше спонтанной синусовой частоты (профилактика брадизависимой пароксизмальной фибрилляции предсердий) 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Долгосрочные тренды сердечного ритма и статус устройства в течение – не менее  10-12 мес.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Интраоперационная беспроводная дистанционная (помимо индукционной телеметрии)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обоснованных шоков и оповещение  пациента и шуме ПЖ электрода</w:t>
            </w: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973695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973695">
              <w:rPr>
                <w:rFonts w:ascii="Times New Roman" w:eastAsia="HelveticaWorld-Regular" w:hAnsi="Times New Roman"/>
                <w:sz w:val="27"/>
                <w:szCs w:val="27"/>
              </w:rPr>
              <w:t xml:space="preserve"> (превышение времени набора заряда)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 xml:space="preserve">Детекция и наличие оповещения об отключении терапии ФЖ / ЖТ </w:t>
            </w:r>
          </w:p>
        </w:tc>
      </w:tr>
      <w:tr w:rsidR="00322759" w:rsidRPr="00191104" w:rsidTr="00E00BBB">
        <w:tc>
          <w:tcPr>
            <w:tcW w:w="5000" w:type="pct"/>
          </w:tcPr>
          <w:p w:rsidR="00322759" w:rsidRPr="00973695" w:rsidRDefault="00322759" w:rsidP="00FD42E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322759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59" w:rsidRPr="00973695" w:rsidRDefault="00322759" w:rsidP="00FD42E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322759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322759" w:rsidRPr="00191104" w:rsidTr="00E00BB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759" w:rsidRPr="00973695" w:rsidRDefault="00322759" w:rsidP="00FD42E9">
            <w:pPr>
              <w:widowControl w:val="0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973695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lastRenderedPageBreak/>
              <w:t>Гарантийный срок работы программатора – не менее 2 лет**.</w:t>
            </w:r>
          </w:p>
        </w:tc>
      </w:tr>
    </w:tbl>
    <w:p w:rsidR="006D40CF" w:rsidRPr="00973695" w:rsidRDefault="006D40CF" w:rsidP="006D40CF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973695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973695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973695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973695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524878" w:rsidRDefault="00524878" w:rsidP="006D40CF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245B" w:rsidRPr="00EC6ADF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рограмматоров см. Приложение № 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Default="00524878" w:rsidP="00524878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0856" w:rsidRDefault="00680856" w:rsidP="00C248E6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46" w:name="_Toc374480496"/>
      <w:bookmarkStart w:id="47" w:name="_Toc442655219"/>
      <w:bookmarkStart w:id="48" w:name="_Toc503187151"/>
    </w:p>
    <w:p w:rsidR="00C248E6" w:rsidRDefault="003A02FA" w:rsidP="00C248E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C248E6">
        <w:rPr>
          <w:rFonts w:ascii="Times New Roman" w:hAnsi="Times New Roman"/>
          <w:sz w:val="28"/>
          <w:szCs w:val="28"/>
        </w:rPr>
        <w:t xml:space="preserve">Лот </w:t>
      </w:r>
      <w:r w:rsidR="00942815">
        <w:rPr>
          <w:rFonts w:ascii="Times New Roman" w:hAnsi="Times New Roman"/>
          <w:sz w:val="28"/>
          <w:szCs w:val="28"/>
        </w:rPr>
        <w:t>1</w:t>
      </w:r>
      <w:r w:rsidR="00454059">
        <w:rPr>
          <w:rFonts w:ascii="Times New Roman" w:hAnsi="Times New Roman"/>
          <w:sz w:val="28"/>
          <w:szCs w:val="28"/>
        </w:rPr>
        <w:t>7</w:t>
      </w:r>
    </w:p>
    <w:p w:rsidR="003A02FA" w:rsidRDefault="00C248E6" w:rsidP="00C248E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A02FA" w:rsidRPr="00C248E6">
        <w:rPr>
          <w:rFonts w:ascii="Times New Roman" w:hAnsi="Times New Roman"/>
          <w:sz w:val="28"/>
          <w:szCs w:val="28"/>
        </w:rPr>
        <w:t>омбинированны</w:t>
      </w:r>
      <w:r>
        <w:rPr>
          <w:rFonts w:ascii="Times New Roman" w:hAnsi="Times New Roman"/>
          <w:sz w:val="28"/>
          <w:szCs w:val="28"/>
        </w:rPr>
        <w:t>е</w:t>
      </w:r>
      <w:r w:rsidR="003A02FA" w:rsidRPr="00C248E6">
        <w:rPr>
          <w:rFonts w:ascii="Times New Roman" w:hAnsi="Times New Roman"/>
          <w:sz w:val="28"/>
          <w:szCs w:val="28"/>
        </w:rPr>
        <w:t xml:space="preserve"> устройств</w:t>
      </w:r>
      <w:r>
        <w:rPr>
          <w:rFonts w:ascii="Times New Roman" w:hAnsi="Times New Roman"/>
          <w:sz w:val="28"/>
          <w:szCs w:val="28"/>
        </w:rPr>
        <w:t>а</w:t>
      </w:r>
      <w:r w:rsidR="003A02FA" w:rsidRPr="00C248E6">
        <w:rPr>
          <w:rFonts w:ascii="Times New Roman" w:hAnsi="Times New Roman"/>
          <w:sz w:val="28"/>
          <w:szCs w:val="28"/>
        </w:rPr>
        <w:t xml:space="preserve"> (ресинхронизирующий ЭКС с функцией ИКД) для моно/ и биполярной стимуляции коронарного синуса (предсердно-бижелудочковой) стимуляции сердца в режиме </w:t>
      </w:r>
      <w:r w:rsidR="003A02FA" w:rsidRPr="00C248E6">
        <w:rPr>
          <w:rFonts w:ascii="Times New Roman" w:hAnsi="Times New Roman"/>
          <w:sz w:val="28"/>
          <w:szCs w:val="28"/>
          <w:lang w:val="en-US"/>
        </w:rPr>
        <w:t>DDDR</w:t>
      </w:r>
      <w:r w:rsidR="00454059">
        <w:rPr>
          <w:rFonts w:ascii="Times New Roman" w:hAnsi="Times New Roman"/>
          <w:sz w:val="28"/>
          <w:szCs w:val="28"/>
        </w:rPr>
        <w:t xml:space="preserve"> </w:t>
      </w:r>
      <w:r w:rsidR="00383F8E" w:rsidRPr="00C248E6">
        <w:rPr>
          <w:rFonts w:ascii="Times New Roman" w:hAnsi="Times New Roman"/>
          <w:sz w:val="28"/>
          <w:szCs w:val="28"/>
        </w:rPr>
        <w:t>с</w:t>
      </w:r>
      <w:r w:rsidR="00383F8E" w:rsidRPr="00C248E6">
        <w:rPr>
          <w:rFonts w:ascii="Times New Roman" w:hAnsi="Times New Roman"/>
          <w:bCs/>
          <w:sz w:val="28"/>
          <w:szCs w:val="28"/>
        </w:rPr>
        <w:t xml:space="preserve"> функцией профилактики нанесения необоснованных шоков</w:t>
      </w:r>
      <w:r w:rsidR="003A02FA" w:rsidRPr="00C248E6">
        <w:rPr>
          <w:rFonts w:ascii="Times New Roman" w:hAnsi="Times New Roman"/>
          <w:sz w:val="28"/>
          <w:szCs w:val="28"/>
        </w:rPr>
        <w:t xml:space="preserve"> </w:t>
      </w:r>
      <w:r w:rsidR="00383F8E" w:rsidRPr="00C248E6">
        <w:rPr>
          <w:rFonts w:ascii="Times New Roman" w:hAnsi="Times New Roman"/>
          <w:sz w:val="28"/>
          <w:szCs w:val="28"/>
        </w:rPr>
        <w:t xml:space="preserve">для пациентов </w:t>
      </w:r>
      <w:r w:rsidR="003A02FA" w:rsidRPr="00C248E6">
        <w:rPr>
          <w:rFonts w:ascii="Times New Roman" w:hAnsi="Times New Roman"/>
          <w:sz w:val="28"/>
          <w:szCs w:val="28"/>
        </w:rPr>
        <w:t xml:space="preserve">с высоким риском внезапной </w:t>
      </w:r>
      <w:r w:rsidR="00383F8E" w:rsidRPr="00C248E6">
        <w:rPr>
          <w:rFonts w:ascii="Times New Roman" w:hAnsi="Times New Roman"/>
          <w:sz w:val="28"/>
          <w:szCs w:val="28"/>
        </w:rPr>
        <w:t xml:space="preserve">сердечной </w:t>
      </w:r>
      <w:r w:rsidR="003A02FA" w:rsidRPr="00C248E6">
        <w:rPr>
          <w:rFonts w:ascii="Times New Roman" w:hAnsi="Times New Roman"/>
          <w:sz w:val="28"/>
          <w:szCs w:val="28"/>
        </w:rPr>
        <w:t>смерти</w:t>
      </w:r>
      <w:r w:rsidR="00383F8E" w:rsidRPr="00C248E6">
        <w:rPr>
          <w:rFonts w:ascii="Times New Roman" w:hAnsi="Times New Roman"/>
          <w:sz w:val="28"/>
          <w:szCs w:val="28"/>
        </w:rPr>
        <w:t>,</w:t>
      </w:r>
      <w:r w:rsidR="00942815">
        <w:rPr>
          <w:rFonts w:ascii="Times New Roman" w:hAnsi="Times New Roman"/>
          <w:sz w:val="28"/>
          <w:szCs w:val="28"/>
        </w:rPr>
        <w:t xml:space="preserve"> </w:t>
      </w:r>
      <w:r w:rsidR="00383F8E" w:rsidRPr="00C248E6">
        <w:rPr>
          <w:rFonts w:ascii="Times New Roman" w:hAnsi="Times New Roman"/>
          <w:sz w:val="28"/>
          <w:szCs w:val="28"/>
        </w:rPr>
        <w:t>Х</w:t>
      </w:r>
      <w:r w:rsidR="003A02FA" w:rsidRPr="00C248E6">
        <w:rPr>
          <w:rFonts w:ascii="Times New Roman" w:hAnsi="Times New Roman"/>
          <w:sz w:val="28"/>
          <w:szCs w:val="28"/>
        </w:rPr>
        <w:t xml:space="preserve">СН </w:t>
      </w:r>
      <w:r w:rsidR="00383F8E" w:rsidRPr="00C248E6">
        <w:rPr>
          <w:rFonts w:ascii="Times New Roman" w:hAnsi="Times New Roman"/>
          <w:sz w:val="28"/>
          <w:szCs w:val="28"/>
        </w:rPr>
        <w:t>и</w:t>
      </w:r>
      <w:r w:rsidR="003A02FA" w:rsidRPr="00C248E6">
        <w:rPr>
          <w:rFonts w:ascii="Times New Roman" w:hAnsi="Times New Roman"/>
          <w:sz w:val="28"/>
          <w:szCs w:val="28"/>
        </w:rPr>
        <w:t xml:space="preserve"> десинхронизацией желудочков</w:t>
      </w:r>
      <w:bookmarkEnd w:id="46"/>
      <w:bookmarkEnd w:id="47"/>
      <w:bookmarkEnd w:id="48"/>
    </w:p>
    <w:p w:rsidR="00C248E6" w:rsidRDefault="00C248E6" w:rsidP="00C248E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C248E6" w:rsidRDefault="00C248E6" w:rsidP="00C248E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Состав: К</w:t>
      </w:r>
      <w:r w:rsidRPr="00C248E6">
        <w:rPr>
          <w:rFonts w:ascii="Times New Roman" w:hAnsi="Times New Roman"/>
          <w:sz w:val="28"/>
          <w:szCs w:val="28"/>
        </w:rPr>
        <w:t>омбинированны</w:t>
      </w:r>
      <w:r>
        <w:rPr>
          <w:rFonts w:ascii="Times New Roman" w:hAnsi="Times New Roman"/>
          <w:sz w:val="28"/>
          <w:szCs w:val="28"/>
        </w:rPr>
        <w:t>е</w:t>
      </w:r>
      <w:r w:rsidRPr="00C248E6">
        <w:rPr>
          <w:rFonts w:ascii="Times New Roman" w:hAnsi="Times New Roman"/>
          <w:sz w:val="28"/>
          <w:szCs w:val="28"/>
        </w:rPr>
        <w:t xml:space="preserve"> устройств</w:t>
      </w:r>
      <w:r>
        <w:rPr>
          <w:rFonts w:ascii="Times New Roman" w:hAnsi="Times New Roman"/>
          <w:sz w:val="28"/>
          <w:szCs w:val="28"/>
        </w:rPr>
        <w:t>а</w:t>
      </w:r>
      <w:r w:rsidRPr="00C248E6">
        <w:rPr>
          <w:rFonts w:ascii="Times New Roman" w:hAnsi="Times New Roman"/>
          <w:sz w:val="28"/>
          <w:szCs w:val="28"/>
        </w:rPr>
        <w:t xml:space="preserve"> </w:t>
      </w:r>
      <w:r w:rsidR="00454059">
        <w:rPr>
          <w:rFonts w:ascii="Times New Roman" w:hAnsi="Times New Roman"/>
          <w:sz w:val="28"/>
          <w:szCs w:val="28"/>
        </w:rPr>
        <w:t xml:space="preserve">в комплекте </w:t>
      </w:r>
      <w:r w:rsidRPr="00C248E6">
        <w:rPr>
          <w:rFonts w:ascii="Times New Roman" w:hAnsi="Times New Roman"/>
          <w:sz w:val="28"/>
          <w:szCs w:val="28"/>
        </w:rPr>
        <w:t xml:space="preserve">(ресинхронизирующий ЭКС с функцией ИКД) для моно/ и биполярной стимуляции коронарного синуса (предсердно-бижелудочковой) стимуляции сердца в режиме </w:t>
      </w:r>
      <w:r w:rsidRPr="00C248E6">
        <w:rPr>
          <w:rFonts w:ascii="Times New Roman" w:hAnsi="Times New Roman"/>
          <w:sz w:val="28"/>
          <w:szCs w:val="28"/>
          <w:lang w:val="en-US"/>
        </w:rPr>
        <w:t>DDDR</w:t>
      </w:r>
      <w:r w:rsidRPr="00C248E6">
        <w:rPr>
          <w:rFonts w:ascii="Times New Roman" w:hAnsi="Times New Roman"/>
          <w:sz w:val="28"/>
          <w:szCs w:val="28"/>
        </w:rPr>
        <w:t>с</w:t>
      </w:r>
      <w:r w:rsidRPr="00C248E6">
        <w:rPr>
          <w:rFonts w:ascii="Times New Roman" w:hAnsi="Times New Roman"/>
          <w:bCs/>
          <w:sz w:val="28"/>
          <w:szCs w:val="28"/>
        </w:rPr>
        <w:t xml:space="preserve"> функцией профилактики нанесения необоснованных шоков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248E6">
        <w:rPr>
          <w:rFonts w:ascii="Times New Roman" w:hAnsi="Times New Roman"/>
          <w:sz w:val="28"/>
          <w:szCs w:val="28"/>
        </w:rPr>
        <w:t>(</w:t>
      </w:r>
      <w:r w:rsidR="00454059">
        <w:rPr>
          <w:rFonts w:ascii="Times New Roman" w:hAnsi="Times New Roman"/>
          <w:sz w:val="28"/>
          <w:szCs w:val="28"/>
        </w:rPr>
        <w:t>25</w:t>
      </w:r>
      <w:r w:rsidRPr="00C248E6">
        <w:rPr>
          <w:rFonts w:ascii="Times New Roman" w:hAnsi="Times New Roman"/>
          <w:sz w:val="28"/>
          <w:szCs w:val="28"/>
        </w:rPr>
        <w:t xml:space="preserve"> шт.) для пациентов с высоким риском внезапной сердечной смерти,</w:t>
      </w:r>
      <w:r w:rsidR="00454059">
        <w:rPr>
          <w:rFonts w:ascii="Times New Roman" w:hAnsi="Times New Roman"/>
          <w:sz w:val="28"/>
          <w:szCs w:val="28"/>
        </w:rPr>
        <w:t xml:space="preserve"> </w:t>
      </w:r>
      <w:r w:rsidRPr="00C248E6">
        <w:rPr>
          <w:rFonts w:ascii="Times New Roman" w:hAnsi="Times New Roman"/>
          <w:sz w:val="28"/>
          <w:szCs w:val="28"/>
        </w:rPr>
        <w:t>ХСН и десинхронизацией желудочков</w:t>
      </w:r>
    </w:p>
    <w:p w:rsidR="00C248E6" w:rsidRDefault="00C248E6" w:rsidP="00C248E6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C248E6" w:rsidRPr="00C248E6" w:rsidRDefault="00C248E6" w:rsidP="00C248E6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Технические требования: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8"/>
        <w:gridCol w:w="40"/>
      </w:tblGrid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Наличие следующих режимов стимуляции: DDDR, DDD, DDIR, DDI, VVIR, VVI, AAIR,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45405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Стерильная поставка в комплекте (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CRT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с коннектором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DF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-4, биполярный электрод 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предсердный с активной фиксацией (всего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25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шт.), истинно биполярный дефибриллирующий электрод для ПЖ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с коннектором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DF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-4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 (всего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25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шт. с активной фиксацией), для коронарного синуса – биполярный (межэлектродное расстояние не менее 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C248E6">
                <w:rPr>
                  <w:rFonts w:ascii="Times New Roman" w:eastAsia="Batang" w:hAnsi="Times New Roman"/>
                  <w:spacing w:val="-3"/>
                  <w:sz w:val="27"/>
                  <w:szCs w:val="27"/>
                </w:rPr>
                <w:t>20 мм</w:t>
              </w:r>
            </w:smartTag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>) либо 4-х полюсный электрод для коронарного синуса с возможностью доставки на проводнике с использованием суб-селективной методики [т.е. диаметр в теле электрода 4,0-4,5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, в наиболее толстой части  4,5-5,0 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] (всего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25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шт.)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,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по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3</w:t>
            </w: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разрывных интрадьюсера соответствующего диаметра (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всего </w:t>
            </w:r>
            <w:r w:rsidR="00454059">
              <w:rPr>
                <w:rFonts w:ascii="Times New Roman" w:eastAsia="Batang" w:hAnsi="Times New Roman"/>
                <w:spacing w:val="-3"/>
                <w:sz w:val="27"/>
                <w:szCs w:val="27"/>
              </w:rPr>
              <w:t>75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шт.)</w:t>
            </w: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Объем устройства до 40-42 см3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Расчетный срок службы устройства при 100% стимуляции в режиме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DDD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5,5 лет </w:t>
            </w:r>
            <w:r w:rsidRPr="00C248E6">
              <w:rPr>
                <w:rFonts w:ascii="Times New Roman" w:eastAsia="Batang" w:hAnsi="Times New Roman"/>
                <w:sz w:val="27"/>
                <w:szCs w:val="27"/>
              </w:rPr>
              <w:t>(согласно технической спецификации имплантируемого устройства);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 35 Дж) в момент имплантации: не более 7,5-8,5 сек.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 35 Дж) в момент достижения реко</w:t>
            </w:r>
            <w:r w:rsidRPr="00C248E6">
              <w:rPr>
                <w:rFonts w:ascii="Times New Roman" w:eastAsia="Batang" w:hAnsi="Times New Roman"/>
                <w:sz w:val="27"/>
                <w:szCs w:val="27"/>
              </w:rPr>
              <w:lastRenderedPageBreak/>
              <w:t>мендуемой замены (</w:t>
            </w:r>
            <w:r w:rsidRPr="00C248E6">
              <w:rPr>
                <w:rFonts w:ascii="Times New Roman" w:eastAsia="Batang" w:hAnsi="Times New Roman"/>
                <w:sz w:val="27"/>
                <w:szCs w:val="27"/>
                <w:lang w:val="en-US"/>
              </w:rPr>
              <w:t>RRT</w:t>
            </w:r>
            <w:r w:rsidRPr="00C248E6">
              <w:rPr>
                <w:rFonts w:ascii="Times New Roman" w:eastAsia="Batang" w:hAnsi="Times New Roman"/>
                <w:sz w:val="27"/>
                <w:szCs w:val="27"/>
              </w:rPr>
              <w:t>): не более 10-12 сек.**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lastRenderedPageBreak/>
              <w:t>Срок стерильности комплекта не менее 1 года;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устройства (CRT-D) - не менее 2 лет**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следующих типов антитахикардитической терапии желудочковых тахиаритмий: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Burst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+ (или аналогичные)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Диапазон чувствительности предсердного электрода – не хуже 0,15 мВ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Диапазон чувствительности желудочкового электрода – не хуже 0,15 мВ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Автоматический мониторинг амплитуды стимуляции ЛЖ и автоматическая настройка амплитуды для предотвращения преждевременного истощения бата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реи 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Полярность стимуляции ЛЖ: LVtip – RV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/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coil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LVtip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 – 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, LVring – RV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/coil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функции управления захватом ритма ЛЖ с возможностью мониторинга и адаптивного режима.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программирования ресинхронизирующей терапии в ответ на про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ведение фибрилляции предсердий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осредственно перед зарядкой ИКД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детекции и повторной ре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детекции фибрилляции желудочков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ЖТ:  280 – 650 мс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быстрой ЖТ:  от 200 до 450 – 600 мс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Дифференциальная диагностика желудочковых тахиаритмий с использованием анализа морфологии эндокардиального сигнала, основанная на анализе частотных компонентов с интегральным преобразованием сигнала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Дифференциальная диагностика гиперчувствительности зубца Т и ЖТ/ФЖ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Использование для диф. диагностики желудочковых и наджелудочковых тахикардий морфологического сигнала удаленного поля («far-field signal»)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екции и повторной редетекции ЖТ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предпочтительной стимуляции предсердий выше спонтанной синусовой частоты (профилактика брадизависимой фибрилляции предсердии)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автоматического  отключения предсердной антитахикардической терапии, если она ускоряет желудочковый ритм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Долгосрочные тренды сердечного ритма и статус устройства в течение – не менее 12 мес.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Интраоперационная беспроводная дистанционная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 (превышение времени набора заряда)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40599F" w:rsidRPr="00C248E6" w:rsidRDefault="0040599F" w:rsidP="00FD42E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40599F" w:rsidRPr="00C248E6" w:rsidRDefault="0040599F" w:rsidP="00191104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  <w:r w:rsidR="000B0968"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 xml:space="preserve"> 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программатора – не менее 2 лет**</w:t>
            </w:r>
          </w:p>
        </w:tc>
      </w:tr>
    </w:tbl>
    <w:p w:rsidR="00BD7065" w:rsidRPr="00C248E6" w:rsidRDefault="003A02FA" w:rsidP="00BD7065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C248E6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C248E6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  <w:bookmarkStart w:id="49" w:name="_Toc374480497"/>
    </w:p>
    <w:p w:rsidR="0077245B" w:rsidRPr="00EC6ADF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248E6" w:rsidRDefault="00C248E6" w:rsidP="00C248E6">
      <w:pPr>
        <w:shd w:val="clear" w:color="auto" w:fill="FFFFFF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bookmarkStart w:id="50" w:name="_Toc442655220"/>
      <w:bookmarkStart w:id="51" w:name="_Toc503187152"/>
    </w:p>
    <w:p w:rsidR="00680856" w:rsidRDefault="00680856" w:rsidP="00C248E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C248E6" w:rsidRPr="00C248E6" w:rsidRDefault="00AF7B79" w:rsidP="00C248E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C248E6">
        <w:rPr>
          <w:rFonts w:ascii="Times New Roman" w:hAnsi="Times New Roman"/>
          <w:sz w:val="28"/>
          <w:szCs w:val="28"/>
        </w:rPr>
        <w:t xml:space="preserve">Лот </w:t>
      </w:r>
      <w:r w:rsidR="00454059">
        <w:rPr>
          <w:rFonts w:ascii="Times New Roman" w:hAnsi="Times New Roman"/>
          <w:sz w:val="28"/>
          <w:szCs w:val="28"/>
        </w:rPr>
        <w:t>18</w:t>
      </w:r>
    </w:p>
    <w:p w:rsidR="00AF7B79" w:rsidRDefault="00C248E6" w:rsidP="00C248E6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AF7B79" w:rsidRPr="00C248E6">
        <w:rPr>
          <w:rFonts w:ascii="Times New Roman" w:hAnsi="Times New Roman"/>
          <w:sz w:val="28"/>
          <w:szCs w:val="28"/>
        </w:rPr>
        <w:t>омбинированны</w:t>
      </w:r>
      <w:r>
        <w:rPr>
          <w:rFonts w:ascii="Times New Roman" w:hAnsi="Times New Roman"/>
          <w:sz w:val="28"/>
          <w:szCs w:val="28"/>
        </w:rPr>
        <w:t>е</w:t>
      </w:r>
      <w:r w:rsidR="00AF7B79" w:rsidRPr="00C248E6">
        <w:rPr>
          <w:rFonts w:ascii="Times New Roman" w:hAnsi="Times New Roman"/>
          <w:sz w:val="28"/>
          <w:szCs w:val="28"/>
        </w:rPr>
        <w:t xml:space="preserve"> устройств</w:t>
      </w:r>
      <w:r>
        <w:rPr>
          <w:rFonts w:ascii="Times New Roman" w:hAnsi="Times New Roman"/>
          <w:sz w:val="28"/>
          <w:szCs w:val="28"/>
        </w:rPr>
        <w:t>а</w:t>
      </w:r>
      <w:r w:rsidR="00AF7B79" w:rsidRPr="00C248E6">
        <w:rPr>
          <w:rFonts w:ascii="Times New Roman" w:hAnsi="Times New Roman"/>
          <w:sz w:val="28"/>
          <w:szCs w:val="28"/>
        </w:rPr>
        <w:t xml:space="preserve"> (ресинхронизирующий ЭКС с функцией ИКД) для моно/ и биполярной стимуляции коронарного синуса (предсердно-бижелудочковой) стимуляции сердца в режиме </w:t>
      </w:r>
      <w:r w:rsidR="00AF7B79" w:rsidRPr="00C248E6">
        <w:rPr>
          <w:rFonts w:ascii="Times New Roman" w:hAnsi="Times New Roman"/>
          <w:sz w:val="28"/>
          <w:szCs w:val="28"/>
          <w:lang w:val="en-US"/>
        </w:rPr>
        <w:t>DDDR</w:t>
      </w:r>
      <w:r>
        <w:rPr>
          <w:rFonts w:ascii="Times New Roman" w:hAnsi="Times New Roman"/>
          <w:sz w:val="28"/>
          <w:szCs w:val="28"/>
        </w:rPr>
        <w:t xml:space="preserve"> </w:t>
      </w:r>
      <w:r w:rsidR="00AF7B79" w:rsidRPr="00C248E6">
        <w:rPr>
          <w:rFonts w:ascii="Times New Roman" w:hAnsi="Times New Roman"/>
          <w:sz w:val="28"/>
          <w:szCs w:val="28"/>
        </w:rPr>
        <w:t>с коннектором DF-1 с</w:t>
      </w:r>
      <w:r w:rsidR="00AF7B79" w:rsidRPr="00C248E6">
        <w:rPr>
          <w:rFonts w:ascii="Times New Roman" w:hAnsi="Times New Roman"/>
          <w:bCs/>
          <w:sz w:val="28"/>
          <w:szCs w:val="28"/>
        </w:rPr>
        <w:t xml:space="preserve"> функцией профилактики </w:t>
      </w:r>
      <w:r w:rsidR="00AF7B79" w:rsidRPr="00C248E6">
        <w:rPr>
          <w:rFonts w:ascii="Times New Roman" w:hAnsi="Times New Roman"/>
          <w:sz w:val="28"/>
          <w:szCs w:val="28"/>
        </w:rPr>
        <w:t>нанесения</w:t>
      </w:r>
      <w:r w:rsidR="00AF7B79" w:rsidRPr="00C248E6">
        <w:rPr>
          <w:rFonts w:ascii="Times New Roman" w:hAnsi="Times New Roman"/>
          <w:bCs/>
          <w:sz w:val="28"/>
          <w:szCs w:val="28"/>
        </w:rPr>
        <w:t xml:space="preserve"> необоснованных шоков</w:t>
      </w:r>
      <w:r w:rsidR="00AF7B79" w:rsidRPr="00C248E6">
        <w:rPr>
          <w:rFonts w:ascii="Times New Roman" w:hAnsi="Times New Roman"/>
          <w:sz w:val="28"/>
          <w:szCs w:val="28"/>
        </w:rPr>
        <w:t xml:space="preserve"> для пациентов с высоким риском внезапной сердечной смерти,</w:t>
      </w:r>
      <w:r w:rsidR="007074D6" w:rsidRPr="00C248E6">
        <w:rPr>
          <w:rFonts w:ascii="Times New Roman" w:hAnsi="Times New Roman"/>
          <w:sz w:val="28"/>
          <w:szCs w:val="28"/>
        </w:rPr>
        <w:t xml:space="preserve"> </w:t>
      </w:r>
      <w:r w:rsidR="00AF7B79" w:rsidRPr="00C248E6">
        <w:rPr>
          <w:rFonts w:ascii="Times New Roman" w:hAnsi="Times New Roman"/>
          <w:sz w:val="28"/>
          <w:szCs w:val="28"/>
        </w:rPr>
        <w:t>ХСН и десинхронией желудочков</w:t>
      </w:r>
      <w:bookmarkEnd w:id="50"/>
      <w:bookmarkEnd w:id="51"/>
    </w:p>
    <w:p w:rsidR="00C248E6" w:rsidRDefault="00C248E6" w:rsidP="00C248E6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248E6" w:rsidRDefault="00C248E6" w:rsidP="00C248E6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Состав: К</w:t>
      </w:r>
      <w:r w:rsidRPr="00C248E6">
        <w:rPr>
          <w:rFonts w:ascii="Times New Roman" w:hAnsi="Times New Roman"/>
          <w:sz w:val="28"/>
          <w:szCs w:val="28"/>
        </w:rPr>
        <w:t>омбинированны</w:t>
      </w:r>
      <w:r>
        <w:rPr>
          <w:rFonts w:ascii="Times New Roman" w:hAnsi="Times New Roman"/>
          <w:sz w:val="28"/>
          <w:szCs w:val="28"/>
        </w:rPr>
        <w:t>е</w:t>
      </w:r>
      <w:r w:rsidRPr="00C248E6">
        <w:rPr>
          <w:rFonts w:ascii="Times New Roman" w:hAnsi="Times New Roman"/>
          <w:sz w:val="28"/>
          <w:szCs w:val="28"/>
        </w:rPr>
        <w:t xml:space="preserve"> устройств</w:t>
      </w:r>
      <w:r>
        <w:rPr>
          <w:rFonts w:ascii="Times New Roman" w:hAnsi="Times New Roman"/>
          <w:sz w:val="28"/>
          <w:szCs w:val="28"/>
        </w:rPr>
        <w:t>а</w:t>
      </w:r>
      <w:r w:rsidRPr="00C248E6">
        <w:rPr>
          <w:rFonts w:ascii="Times New Roman" w:hAnsi="Times New Roman"/>
          <w:sz w:val="28"/>
          <w:szCs w:val="28"/>
        </w:rPr>
        <w:t xml:space="preserve"> (ресинхронизирующий ЭКС с функцией ИКД) для моно/ и биполярной стимуляции коронарного синуса (предсердно-бижелудочковой) стимуляции сердца в режиме </w:t>
      </w:r>
      <w:r w:rsidRPr="00C248E6">
        <w:rPr>
          <w:rFonts w:ascii="Times New Roman" w:hAnsi="Times New Roman"/>
          <w:sz w:val="28"/>
          <w:szCs w:val="28"/>
          <w:lang w:val="en-US"/>
        </w:rPr>
        <w:t>DDDR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48E6">
        <w:rPr>
          <w:rFonts w:ascii="Times New Roman" w:hAnsi="Times New Roman"/>
          <w:sz w:val="28"/>
          <w:szCs w:val="28"/>
        </w:rPr>
        <w:t>с коннектором DF-1 с</w:t>
      </w:r>
      <w:r w:rsidRPr="00C248E6">
        <w:rPr>
          <w:rFonts w:ascii="Times New Roman" w:hAnsi="Times New Roman"/>
          <w:bCs/>
          <w:sz w:val="28"/>
          <w:szCs w:val="28"/>
        </w:rPr>
        <w:t xml:space="preserve"> функцией профилактики </w:t>
      </w:r>
      <w:r w:rsidRPr="00C248E6">
        <w:rPr>
          <w:rFonts w:ascii="Times New Roman" w:hAnsi="Times New Roman"/>
          <w:sz w:val="28"/>
          <w:szCs w:val="28"/>
        </w:rPr>
        <w:t>нанесения</w:t>
      </w:r>
      <w:r w:rsidRPr="00C248E6">
        <w:rPr>
          <w:rFonts w:ascii="Times New Roman" w:hAnsi="Times New Roman"/>
          <w:bCs/>
          <w:sz w:val="28"/>
          <w:szCs w:val="28"/>
        </w:rPr>
        <w:t xml:space="preserve"> необоснованных шоков</w:t>
      </w:r>
      <w:r w:rsidRPr="00C248E6">
        <w:rPr>
          <w:rFonts w:ascii="Times New Roman" w:hAnsi="Times New Roman"/>
          <w:sz w:val="28"/>
          <w:szCs w:val="28"/>
        </w:rPr>
        <w:t xml:space="preserve"> (</w:t>
      </w:r>
      <w:r w:rsidR="00454059">
        <w:rPr>
          <w:rFonts w:ascii="Times New Roman" w:hAnsi="Times New Roman"/>
          <w:sz w:val="28"/>
          <w:szCs w:val="28"/>
        </w:rPr>
        <w:t>30</w:t>
      </w:r>
      <w:r w:rsidRPr="00C248E6">
        <w:rPr>
          <w:rFonts w:ascii="Times New Roman" w:hAnsi="Times New Roman"/>
          <w:sz w:val="28"/>
          <w:szCs w:val="28"/>
        </w:rPr>
        <w:t xml:space="preserve"> шт.) для пациентов с высоким риском внезапной сердечной смерти, ХСН и десинхронией желудочков</w:t>
      </w:r>
    </w:p>
    <w:p w:rsidR="00C248E6" w:rsidRDefault="00C248E6" w:rsidP="00C248E6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C248E6" w:rsidRPr="00C248E6" w:rsidRDefault="00C248E6" w:rsidP="00C248E6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48"/>
        <w:gridCol w:w="40"/>
      </w:tblGrid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Наличие следующих режимов стимуляции: DDDR, DDD, DDIR, DDI, VVIR, VVI, AAIR,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45405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Стерильная поставка </w:t>
            </w:r>
            <w:r w:rsidR="003563DC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–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CRT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</w:t>
            </w:r>
            <w:r w:rsidR="00F82D6D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в количестве </w:t>
            </w:r>
            <w:r w:rsidR="00454059">
              <w:rPr>
                <w:rFonts w:ascii="Times New Roman" w:eastAsia="Batang" w:hAnsi="Times New Roman"/>
                <w:spacing w:val="-1"/>
                <w:sz w:val="27"/>
                <w:szCs w:val="27"/>
              </w:rPr>
              <w:t>30</w:t>
            </w:r>
            <w:r w:rsidR="00F82D6D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шт. </w:t>
            </w:r>
            <w:r w:rsidR="003563DC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(без электродов и интродьюсеров)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с коннектором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DF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-1</w:t>
            </w:r>
            <w:r w:rsidR="003563DC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(для дефибриллирующего электрода) и коннектором </w:t>
            </w:r>
            <w:r w:rsidR="00F82D6D"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IS</w:t>
            </w:r>
            <w:r w:rsidR="00F82D6D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-1 </w:t>
            </w:r>
            <w:r w:rsidR="003563DC"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(3,2 мм) – для 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биполярн</w:t>
            </w:r>
            <w:r w:rsidR="003563DC"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>ого</w:t>
            </w:r>
            <w:r w:rsidRPr="00C248E6">
              <w:rPr>
                <w:rFonts w:ascii="Times New Roman" w:eastAsia="Batang" w:hAnsi="Times New Roman"/>
                <w:spacing w:val="-3"/>
                <w:sz w:val="27"/>
                <w:szCs w:val="27"/>
              </w:rPr>
              <w:t xml:space="preserve"> электрод для коронарного синуса</w:t>
            </w: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Объем устройства до 40-42 см3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Расчетный срок службы устройства при 100% стимуляции в режиме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DDD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не менее 0,4 - 0,5 мсек. – не менее 5,5 лет </w:t>
            </w:r>
            <w:r w:rsidRPr="00C248E6">
              <w:rPr>
                <w:rFonts w:ascii="Times New Roman" w:eastAsia="Batang" w:hAnsi="Times New Roman"/>
                <w:sz w:val="27"/>
                <w:szCs w:val="27"/>
              </w:rPr>
              <w:t>(согласно технической спецификации имплантируемого устройства);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 35 Дж) в момент имплантации: не более 7,5-8,5 сек.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C248E6">
              <w:rPr>
                <w:rFonts w:ascii="Times New Roman" w:eastAsia="Batang" w:hAnsi="Times New Roman"/>
                <w:sz w:val="27"/>
                <w:szCs w:val="27"/>
                <w:lang w:val="en-US"/>
              </w:rPr>
              <w:t>RRT</w:t>
            </w:r>
            <w:r w:rsidRPr="00C248E6">
              <w:rPr>
                <w:rFonts w:ascii="Times New Roman" w:eastAsia="Batang" w:hAnsi="Times New Roman"/>
                <w:sz w:val="27"/>
                <w:szCs w:val="27"/>
              </w:rPr>
              <w:t>): не более 10-12 сек.**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Срок стерильности комплекта не менее 1 года;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устройства (CRT-D) - не менее 2 лет**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следующих типов антитахикардитической терапии желудочковых тахиаритмий: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Burst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+ (или аналогичные)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Диапазон чувствительности предсердного электрода – не хуже 0,15 мВ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Диапазон чувствительности желудочкового электрода – не хуже 0,15 мВ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Автоматический мониторинг амплитуды стимуляции ЛЖ и автоматическая настройка амплитуды для предотвращения преждевременного истощения бата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реи 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Полярность стимуляции ЛЖ: LVtip – RV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/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coil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, 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LVtip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 – 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LVring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, LVring – RV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  <w:lang w:val="en-US"/>
              </w:rPr>
              <w:t>ring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/coil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функции управления захватом ритма ЛЖ с возможностью мониторинга и адаптивного режима.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программирования ресинхронизирующей терапии в ответ на про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ведение фибрилляции предсердий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осредственно перед зарядкой ИКД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начальной детекции и повторной ре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детекции фибрилляции желудочков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Программируемый диапазон детекции ЖТ:  280 – 650 мс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Программируемый диапазон детекции быстрой ЖТ:  от 200 до 450 – 600 мс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Дифференциальная диагностика желудочковых тахиаритмий с использованием анализа морфологии эндокардиального сигнала, основанная на анализе частотных компонентов с интегральным преобразованием сигнала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Использование для морфологического анализа ≥ 2 различных каналов эндограммы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Дифференциальная диагностика гиперчувствительности зубца Т и ЖТ/ФЖ</w:t>
            </w:r>
          </w:p>
        </w:tc>
      </w:tr>
      <w:tr w:rsidR="0040599F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>Использование для диф. диагностики желудочковых и наджелудочковых тахикардий морфологического сигнала удаленного поля («far-field signal»)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екции и повторной редетекции ЖТ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предпочтительной стимуляции предсердий выше спонтанной синусовой частоты (профилактика брадизависимой фибрилляции предсердии)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автоматического  отключения предсердной антитахикардической терапии, если она ускоряет желудочковый ритм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Долгосрочные тренды сердечного ритма и статус устройства в течение – не менее 12 мес.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Интраоперационная беспроводная дистанционная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t xml:space="preserve">Наличие оповещения пациента (звуковой сигнал и/или вибрация) о низком </w:t>
            </w: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напряжении батареи без необходимости использования транстелефонного монитора пациента</w:t>
            </w:r>
          </w:p>
        </w:tc>
      </w:tr>
      <w:tr w:rsidR="0040599F" w:rsidRPr="00191104" w:rsidTr="00E00BBB">
        <w:tc>
          <w:tcPr>
            <w:tcW w:w="5000" w:type="pct"/>
            <w:gridSpan w:val="2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1"/>
                <w:sz w:val="27"/>
                <w:szCs w:val="27"/>
              </w:rPr>
              <w:lastRenderedPageBreak/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C248E6">
              <w:rPr>
                <w:rFonts w:ascii="Times New Roman" w:eastAsia="HelveticaWorld-Regular" w:hAnsi="Times New Roman"/>
                <w:sz w:val="27"/>
                <w:szCs w:val="27"/>
              </w:rPr>
              <w:t xml:space="preserve"> (превышение времени набора заряда)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40599F" w:rsidRPr="00C248E6" w:rsidRDefault="0040599F" w:rsidP="00FD42E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9F" w:rsidRPr="00C248E6" w:rsidRDefault="0040599F" w:rsidP="00FD42E9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7"/>
                <w:szCs w:val="27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0B0968" w:rsidRPr="00C248E6" w:rsidRDefault="000B0968" w:rsidP="00191104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pacing w:val="-2"/>
                <w:sz w:val="27"/>
                <w:szCs w:val="27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40599F" w:rsidRPr="00191104" w:rsidTr="00E00BBB">
        <w:trPr>
          <w:gridAfter w:val="1"/>
          <w:wAfter w:w="20" w:type="pct"/>
        </w:trPr>
        <w:tc>
          <w:tcPr>
            <w:tcW w:w="4980" w:type="pct"/>
          </w:tcPr>
          <w:p w:rsidR="0040599F" w:rsidRPr="00C248E6" w:rsidRDefault="0040599F" w:rsidP="00FD42E9">
            <w:pPr>
              <w:widowControl w:val="0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7"/>
                <w:szCs w:val="27"/>
              </w:rPr>
            </w:pPr>
            <w:r w:rsidRPr="00C248E6">
              <w:rPr>
                <w:rFonts w:ascii="Times New Roman" w:eastAsia="Batang" w:hAnsi="Times New Roman"/>
                <w:sz w:val="27"/>
                <w:szCs w:val="27"/>
              </w:rPr>
              <w:t>Гарантийный срок работы программатора – не менее 2 лет**</w:t>
            </w:r>
          </w:p>
        </w:tc>
      </w:tr>
    </w:tbl>
    <w:p w:rsidR="00AF7B79" w:rsidRPr="00C248E6" w:rsidRDefault="00AF7B79" w:rsidP="00BD7065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C248E6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C248E6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524878" w:rsidRDefault="00524878" w:rsidP="00BD7065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77245B" w:rsidRPr="00EC6ADF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4878" w:rsidRDefault="00524878" w:rsidP="00524878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680856" w:rsidRPr="00191104" w:rsidRDefault="00680856" w:rsidP="00524878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C248E6" w:rsidRDefault="003A02FA" w:rsidP="00C248E6">
      <w:pPr>
        <w:pStyle w:val="2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bookmarkStart w:id="52" w:name="_Toc442655221"/>
      <w:bookmarkStart w:id="53" w:name="_Toc503187153"/>
      <w:r w:rsidRPr="00C248E6">
        <w:rPr>
          <w:rFonts w:ascii="Times New Roman" w:hAnsi="Times New Roman"/>
          <w:b w:val="0"/>
          <w:sz w:val="28"/>
          <w:szCs w:val="28"/>
        </w:rPr>
        <w:t xml:space="preserve">Лот </w:t>
      </w:r>
      <w:r w:rsidR="00454059">
        <w:rPr>
          <w:rFonts w:ascii="Times New Roman" w:hAnsi="Times New Roman"/>
          <w:b w:val="0"/>
          <w:sz w:val="28"/>
          <w:szCs w:val="28"/>
        </w:rPr>
        <w:t>19</w:t>
      </w:r>
    </w:p>
    <w:p w:rsidR="003A02FA" w:rsidRDefault="00C248E6" w:rsidP="00C248E6">
      <w:pPr>
        <w:pStyle w:val="2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</w:t>
      </w:r>
      <w:r w:rsidR="003A02FA" w:rsidRPr="00C248E6">
        <w:rPr>
          <w:rFonts w:ascii="Times New Roman" w:hAnsi="Times New Roman"/>
          <w:b w:val="0"/>
          <w:sz w:val="28"/>
          <w:szCs w:val="28"/>
        </w:rPr>
        <w:t xml:space="preserve">омбинированное устройство (ресинхронизирующий ЭКС с функцией ИКД) для мульти-фокальной (4-х полюсный левожелудочковый электрод) ресинхронизирующей (предсердно-бижелудочковой) стимуляции сердца в режиме </w:t>
      </w:r>
      <w:r w:rsidR="003A02FA" w:rsidRPr="00C248E6">
        <w:rPr>
          <w:rFonts w:ascii="Times New Roman" w:hAnsi="Times New Roman"/>
          <w:b w:val="0"/>
          <w:sz w:val="28"/>
          <w:szCs w:val="28"/>
          <w:lang w:val="en-US"/>
        </w:rPr>
        <w:t>DDDR</w:t>
      </w:r>
      <w:r w:rsidR="003A02FA" w:rsidRPr="00C248E6">
        <w:rPr>
          <w:rFonts w:ascii="Times New Roman" w:hAnsi="Times New Roman"/>
          <w:b w:val="0"/>
          <w:sz w:val="28"/>
          <w:szCs w:val="28"/>
        </w:rPr>
        <w:t xml:space="preserve"> больным с высоким риском внезапной смерти, вследствие желудочковых аритмии и СН с десинхронией желудочков и пароксизмами ФЖ и ЖТ</w:t>
      </w:r>
      <w:bookmarkEnd w:id="49"/>
      <w:bookmarkEnd w:id="52"/>
      <w:bookmarkEnd w:id="53"/>
    </w:p>
    <w:p w:rsidR="00C248E6" w:rsidRDefault="00C248E6" w:rsidP="00C248E6"/>
    <w:p w:rsidR="00C248E6" w:rsidRPr="00C248E6" w:rsidRDefault="00C248E6" w:rsidP="00C248E6">
      <w:pPr>
        <w:rPr>
          <w:rFonts w:ascii="Times New Roman" w:hAnsi="Times New Roman"/>
          <w:sz w:val="28"/>
          <w:szCs w:val="28"/>
        </w:rPr>
      </w:pPr>
      <w:r w:rsidRPr="00C248E6">
        <w:rPr>
          <w:rFonts w:ascii="Times New Roman" w:hAnsi="Times New Roman"/>
          <w:sz w:val="28"/>
          <w:szCs w:val="28"/>
        </w:rPr>
        <w:t xml:space="preserve">1. Состав: Комбинированное устройство (ресинхронизирующий ЭКС с функцией ИКД) для мульти-фокальной (4-х полюсный левожелудочковый электрод) ресинхронизирующей (предсердно-бижелудочковой) стимуляции сердца в режиме </w:t>
      </w:r>
      <w:r w:rsidRPr="00C248E6">
        <w:rPr>
          <w:rFonts w:ascii="Times New Roman" w:hAnsi="Times New Roman"/>
          <w:sz w:val="28"/>
          <w:szCs w:val="28"/>
          <w:lang w:val="en-US"/>
        </w:rPr>
        <w:t>DDDR</w:t>
      </w:r>
      <w:r w:rsidRPr="00C248E6">
        <w:rPr>
          <w:rFonts w:ascii="Times New Roman" w:hAnsi="Times New Roman"/>
          <w:sz w:val="28"/>
          <w:szCs w:val="28"/>
        </w:rPr>
        <w:t xml:space="preserve"> (</w:t>
      </w:r>
      <w:r w:rsidR="00454059">
        <w:rPr>
          <w:rFonts w:ascii="Times New Roman" w:hAnsi="Times New Roman"/>
          <w:sz w:val="28"/>
          <w:szCs w:val="28"/>
        </w:rPr>
        <w:t>10</w:t>
      </w:r>
      <w:r w:rsidRPr="00C248E6">
        <w:rPr>
          <w:rFonts w:ascii="Times New Roman" w:hAnsi="Times New Roman"/>
          <w:sz w:val="28"/>
          <w:szCs w:val="28"/>
        </w:rPr>
        <w:t xml:space="preserve"> шт.) больным с высоким риском внезапной смерти, вследствие желудочковых аритмии и СН с десинхронией желудочков и пароксизмами ФЖ и ЖТ</w:t>
      </w:r>
    </w:p>
    <w:p w:rsidR="00C248E6" w:rsidRDefault="00C248E6" w:rsidP="00C248E6"/>
    <w:p w:rsidR="00C248E6" w:rsidRPr="00C248E6" w:rsidRDefault="00C248E6" w:rsidP="00C248E6">
      <w:pPr>
        <w:rPr>
          <w:rFonts w:ascii="Times New Roman" w:hAnsi="Times New Roman"/>
          <w:sz w:val="28"/>
          <w:szCs w:val="28"/>
        </w:rPr>
      </w:pPr>
      <w:r w:rsidRPr="00C248E6"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106"/>
      </w:tblGrid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Наличие следующих режимов стимуляции: DDDR, DDD, DDIR, DDI, VVIR, VVI, AAIR,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45405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Стерильная поставка в комплекте (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CRT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-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D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с коннектором D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>-4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биполярный электрод 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предсердный с активной фиксацией (всего </w:t>
            </w:r>
            <w:r w:rsidR="00454059">
              <w:rPr>
                <w:rFonts w:ascii="Times New Roman" w:eastAsia="Batang" w:hAnsi="Times New Roman"/>
                <w:spacing w:val="-3"/>
                <w:sz w:val="26"/>
                <w:szCs w:val="26"/>
              </w:rPr>
              <w:t>10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шт.), истинно биполярный дефибриллирующий электрод для ПЖ с коннектором D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>-4 (всего</w:t>
            </w:r>
            <w:r w:rsidR="00F535F1"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</w:t>
            </w:r>
            <w:r w:rsidR="00454059">
              <w:rPr>
                <w:rFonts w:ascii="Times New Roman" w:eastAsia="Batang" w:hAnsi="Times New Roman"/>
                <w:spacing w:val="-3"/>
                <w:sz w:val="26"/>
                <w:szCs w:val="26"/>
              </w:rPr>
              <w:t>10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шт. с активной фиксацией), электрод для коронарного синуса </w:t>
            </w:r>
            <w:r w:rsidRPr="00C248E6">
              <w:rPr>
                <w:rFonts w:ascii="Times New Roman" w:hAnsi="Times New Roman"/>
                <w:sz w:val="26"/>
                <w:szCs w:val="26"/>
              </w:rPr>
              <w:t xml:space="preserve">для мульти-фокальной стимуляции (не менее 4-х полюсов для стимуляции) – 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всего </w:t>
            </w:r>
            <w:r w:rsidR="00454059">
              <w:rPr>
                <w:rFonts w:ascii="Times New Roman" w:eastAsia="Batang" w:hAnsi="Times New Roman"/>
                <w:spacing w:val="-3"/>
                <w:sz w:val="26"/>
                <w:szCs w:val="26"/>
              </w:rPr>
              <w:t>10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 шт., </w:t>
            </w: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по </w:t>
            </w:r>
            <w:r w:rsidR="00454059">
              <w:rPr>
                <w:rFonts w:ascii="Times New Roman" w:eastAsia="Batang" w:hAnsi="Times New Roman"/>
                <w:spacing w:val="-2"/>
                <w:sz w:val="26"/>
                <w:szCs w:val="26"/>
              </w:rPr>
              <w:t>3</w:t>
            </w: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разрывных интрадьюсера соответствующего диаметра (всего </w:t>
            </w:r>
            <w:r w:rsidR="00454059">
              <w:rPr>
                <w:rFonts w:ascii="Times New Roman" w:eastAsia="Batang" w:hAnsi="Times New Roman"/>
                <w:spacing w:val="-2"/>
                <w:sz w:val="26"/>
                <w:szCs w:val="26"/>
              </w:rPr>
              <w:t>30</w:t>
            </w: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 xml:space="preserve"> шт.)**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 xml:space="preserve">Электрод коронарного синуса с не менее 4 раздельными полюсами стимуляции в коронарном синусе и возможностью доставки на проводнике с использованием суб-селективной методики [диаметром от 4,0 до5,3 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  <w:lang w:val="en-US"/>
              </w:rPr>
              <w:t>F</w:t>
            </w:r>
            <w:r w:rsidRPr="00C248E6">
              <w:rPr>
                <w:rFonts w:ascii="Times New Roman" w:eastAsia="Batang" w:hAnsi="Times New Roman"/>
                <w:spacing w:val="-3"/>
                <w:sz w:val="26"/>
                <w:szCs w:val="26"/>
              </w:rPr>
              <w:t>]**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Объем устройства до 40-42 см3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Расчетный срок службы устройства при 100% стимуляции в режиме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DDD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и нанесении максимального разряда дефибриллятора 4 раза в год при импедансе стимуляции ≥ 900-1000 Ом и амплитуде стимуляции ≥ 2,5-3,0 В при ширине импульса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 xml:space="preserve">не менее 0,4 - 0,5 мсек. – не менее 5,5 лет </w:t>
            </w:r>
            <w:r w:rsidRPr="00C248E6">
              <w:rPr>
                <w:rFonts w:ascii="Times New Roman" w:eastAsia="Batang" w:hAnsi="Times New Roman"/>
                <w:sz w:val="26"/>
                <w:szCs w:val="26"/>
              </w:rPr>
              <w:t>(согласно технической спецификации имплантируемого устройства);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>Фактическая /доставляемая мощность разряда дефибрилляции / кардиоверсии – не менее 35 Дж**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(обеспечивающего фактическую / доставляемую мощность разряда не менее 35 Дж) в момент имплантации: не более 7,5-8,5 сек.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z w:val="26"/>
                <w:szCs w:val="26"/>
              </w:rPr>
              <w:t>Время до зарядки максимального разряда (обеспечивающего фактическую / доставляемую мощность разряда не менее 35 Дж) в момент достижения рекомендуемой замены (</w:t>
            </w:r>
            <w:r w:rsidRPr="00C248E6">
              <w:rPr>
                <w:rFonts w:ascii="Times New Roman" w:eastAsia="Batang" w:hAnsi="Times New Roman"/>
                <w:sz w:val="26"/>
                <w:szCs w:val="26"/>
                <w:lang w:val="en-US"/>
              </w:rPr>
              <w:t>RRT</w:t>
            </w:r>
            <w:r w:rsidRPr="00C248E6">
              <w:rPr>
                <w:rFonts w:ascii="Times New Roman" w:eastAsia="Batang" w:hAnsi="Times New Roman"/>
                <w:sz w:val="26"/>
                <w:szCs w:val="26"/>
              </w:rPr>
              <w:t>): не более 10-12 сек.**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z w:val="26"/>
                <w:szCs w:val="26"/>
              </w:rPr>
              <w:t>Срок стерильности комплекта – не менее 1 года.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61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z w:val="26"/>
                <w:szCs w:val="26"/>
              </w:rPr>
              <w:t>Гарантийный срок работы устройства (CRT-D) - не менее 2 лет**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Наличие следующих типов антитахикардитической терапии желудочковых тахиаритмий: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Burst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, 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  <w:lang w:val="en-US"/>
              </w:rPr>
              <w:t>Ramp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+ (или аналогичные)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Диапазон чувствительности предсердного электрода – не хуже 0,15 мВ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Диапазон чувствительности желудочкового электрода – не хуже 0,15 мВ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Автоматический мониторинг амплитуды стимуляции ЛЖ и автоматическая настройка амплитуды для предотвращения преждевременного истощения ба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тареи 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Полярность стимуляции ЛЖ: не менее программируемых 10 векторов для стимуляции ЛЖ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функции управления захватом ритма ЛЖ с возможностью мониторинга и адаптивного режима.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программирования ресинхронизирующей терапии в ответ на прове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дение фибрилляции предсердий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следующих диапазонов детекции желудочковых тахиаритмий: ФЖ, ЖТ и быстрая ЖТ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проведения антитахикардитической терапии в зоне фибрилляции желудочков во время зарядки и неп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осредственно перед зарядкой ИКД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детекции и повторной редетекции фибрилляции желудоч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ков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ЖТ:  280 – 650 мс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Программируемый диапазон детекции быстрой ЖТ:  от 200 до 450 – 600 мс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D42E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Дифференциальная диагностика желудочковых тахиаритмий с использованием анализа морфологии эндокардиального сигнала, основанная на анализе частотных компонентов с интегральным преобразованием сигнала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D42E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Автоматический сбор данных для шаблона синусового сокращения, использующегося в дифференциальной диагностике желудочковых тахиаритмий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Использование ля морфологического анализа ≥ 2 различных каналов эндограммы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D42E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Дифференциальная диагностика гиперчувствительности зубца Т и ЖТ/ФЖ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>Использование для диф. диагностики желудочковых и наджелудочковых тахикардий морфологического сигнала удаленного поля («far-field signal»)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Раздельное программирование количества импульсов, необходимых для первоначальной дет</w:t>
            </w:r>
            <w:r w:rsidR="006D3F7E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екции и повторной редетекции ЖТ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предпочтительной стимуляции предсердий выше спонтанной синусовой частоты (профилактика брадизависимой фибрилляции предсердии)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Антитахикардическая терапия (сверхчастая стимуляция) предсердных тахикардий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автоматического  отключения предсердной антитахикардической терапии, если она ускоряет желудочковый ритм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lastRenderedPageBreak/>
              <w:t>Долгосрочные тренды сердечного ритма и статус устройства в течение – не менее 12 мес.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Возможность подключения домашнего монитора пациента или удаленного монитора в учреждениях здравоохранения для удаленного мониторинга имплантированного устройства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Интраоперационная беспроводная дистанционная телеметрия – возможность программирования ИКД и передача ЭГМ и маркеров, проведение тестов на чувствительность, пороги стимуляции, дефибрилляции, сопротивление электрода без необходимости прикладывания головки программатора в области операционного поля, что снижает возможность инфицирования операционной раны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Немедленное автоматическое уведомление пациента (звуковой сигнал и/или вибрация) при идентификации запрограммированных состояний без необходимости использования транстелефонного монитора пациента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Непрерывный мониторинг целостности / повреждения ПЖ электрода и автоматическая коррекция детекции в случае подозрения на наличие повреждения электрода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Немедленное автоматическое уведомление пациента (звуковой сигнал и/или вибрация) о нарушении целостности электрода без необходимости использования транстелефонного монитора пациента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Детекция и дифференциальная диагностика шума правожелудочкового электрода от желудочковых тахиаритмий для предотвращения необоснованных шоков и оповещение  пациента и шуме ПЖ электрода</w:t>
            </w: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 xml:space="preserve"> без необходимости использования транстелефонного монитора пациента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>Уведомление пациента (звуковым сигналом и/или вибрацией) при импедансе электрода более и менее запрограммированных значений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оповещения пациента (звуковой сигнал и/или вибрация) о низком напряжении батареи без необходимости использования транстелефонного монитора пациента</w:t>
            </w:r>
          </w:p>
        </w:tc>
      </w:tr>
      <w:tr w:rsidR="001964B9" w:rsidRPr="00C248E6" w:rsidTr="00E00BBB">
        <w:trPr>
          <w:gridAfter w:val="1"/>
          <w:wAfter w:w="54" w:type="pct"/>
        </w:trPr>
        <w:tc>
          <w:tcPr>
            <w:tcW w:w="4946" w:type="pct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1"/>
                <w:sz w:val="26"/>
                <w:szCs w:val="26"/>
              </w:rPr>
              <w:t>Наличие оповещения пациента (звуковой сигнал и/или вибрация) о чрезмерно большом времени зарядки ИКД без необходимости использования транстелефонного монитора пациента</w:t>
            </w:r>
            <w:r w:rsidRPr="00C248E6">
              <w:rPr>
                <w:rFonts w:ascii="Times New Roman" w:eastAsia="HelveticaWorld-Regular" w:hAnsi="Times New Roman"/>
                <w:sz w:val="26"/>
                <w:szCs w:val="26"/>
              </w:rPr>
              <w:t xml:space="preserve"> (превышение времени набора заряда)</w:t>
            </w:r>
          </w:p>
        </w:tc>
      </w:tr>
      <w:tr w:rsidR="001964B9" w:rsidRPr="00191104" w:rsidTr="00E00BBB">
        <w:tc>
          <w:tcPr>
            <w:tcW w:w="5000" w:type="pct"/>
            <w:gridSpan w:val="2"/>
          </w:tcPr>
          <w:p w:rsidR="001964B9" w:rsidRPr="00C248E6" w:rsidRDefault="001964B9" w:rsidP="00FD42E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Наличие руководства пользователя на русском языке</w:t>
            </w:r>
          </w:p>
        </w:tc>
      </w:tr>
      <w:tr w:rsidR="001964B9" w:rsidRPr="00191104" w:rsidTr="00E00BBB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4B9" w:rsidRPr="00C248E6" w:rsidRDefault="001964B9" w:rsidP="00FD42E9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426"/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</w:pPr>
            <w:r w:rsidRPr="00C248E6">
              <w:rPr>
                <w:rFonts w:ascii="Times New Roman" w:eastAsia="HelveticaWorld-Regular" w:hAnsi="Times New Roman"/>
                <w:sz w:val="26"/>
                <w:szCs w:val="26"/>
                <w:lang w:eastAsia="ru-RU"/>
              </w:rPr>
              <w:t>Русифицированный алгоритм в программаторе и интерфейсе имплантируемых устройств</w:t>
            </w:r>
          </w:p>
        </w:tc>
      </w:tr>
      <w:tr w:rsidR="001964B9" w:rsidRPr="00191104" w:rsidTr="00E00BBB">
        <w:tc>
          <w:tcPr>
            <w:tcW w:w="5000" w:type="pct"/>
            <w:gridSpan w:val="2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1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pacing w:val="-2"/>
                <w:sz w:val="26"/>
                <w:szCs w:val="26"/>
              </w:rPr>
              <w:t>В случае отсутствия в действующих центрах имплантации ЭКС программаторов данного класса – бесплатная поставка  в комплекте (до 6 штук)</w:t>
            </w:r>
          </w:p>
        </w:tc>
      </w:tr>
      <w:tr w:rsidR="001964B9" w:rsidRPr="00191104" w:rsidTr="00E00BBB">
        <w:tc>
          <w:tcPr>
            <w:tcW w:w="5000" w:type="pct"/>
            <w:gridSpan w:val="2"/>
          </w:tcPr>
          <w:p w:rsidR="001964B9" w:rsidRPr="00C248E6" w:rsidRDefault="001964B9" w:rsidP="00FD42E9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0"/>
                <w:tab w:val="left" w:pos="432"/>
              </w:tabs>
              <w:autoSpaceDE w:val="0"/>
              <w:autoSpaceDN w:val="0"/>
              <w:adjustRightInd w:val="0"/>
              <w:ind w:left="426"/>
              <w:rPr>
                <w:rFonts w:ascii="Times New Roman" w:eastAsia="Batang" w:hAnsi="Times New Roman"/>
                <w:spacing w:val="-2"/>
                <w:sz w:val="26"/>
                <w:szCs w:val="26"/>
              </w:rPr>
            </w:pPr>
            <w:r w:rsidRPr="00C248E6">
              <w:rPr>
                <w:rFonts w:ascii="Times New Roman" w:eastAsia="Batang" w:hAnsi="Times New Roman"/>
                <w:sz w:val="26"/>
                <w:szCs w:val="26"/>
              </w:rPr>
              <w:t>Гарантийный срок работы программатора – не менее 2 лет**</w:t>
            </w:r>
          </w:p>
        </w:tc>
      </w:tr>
    </w:tbl>
    <w:p w:rsidR="003A02FA" w:rsidRPr="00C248E6" w:rsidRDefault="003A02FA" w:rsidP="00BD7065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C248E6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248E6">
        <w:rPr>
          <w:rFonts w:ascii="Times New Roman" w:hAnsi="Times New Roman"/>
          <w:color w:val="000000"/>
          <w:sz w:val="24"/>
          <w:szCs w:val="24"/>
        </w:rPr>
        <w:t>**) данные требования технического задания определяют наиболее важные характеристики аппарата, его тип и класс; несоответствие по ним</w:t>
      </w:r>
      <w:r w:rsidR="00C248E6">
        <w:rPr>
          <w:rFonts w:ascii="Times New Roman" w:hAnsi="Times New Roman"/>
          <w:color w:val="000000"/>
          <w:sz w:val="24"/>
          <w:szCs w:val="24"/>
        </w:rPr>
        <w:t xml:space="preserve"> приведет к отклонению конкурсных</w:t>
      </w:r>
      <w:r w:rsidRPr="00C248E6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743A94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7245B" w:rsidRPr="00EC6ADF" w:rsidRDefault="00743A94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программаторов см. Приложение № </w:t>
      </w:r>
      <w:r w:rsidR="00BE510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54059" w:rsidRDefault="00454059" w:rsidP="00CB0871">
      <w:pPr>
        <w:pStyle w:val="10"/>
        <w:spacing w:before="0"/>
      </w:pPr>
      <w:bookmarkStart w:id="54" w:name="_Toc374480504"/>
      <w:bookmarkStart w:id="55" w:name="_Toc442655223"/>
      <w:bookmarkStart w:id="56" w:name="_Toc503187156"/>
    </w:p>
    <w:p w:rsidR="00CB0871" w:rsidRDefault="00E37B1D" w:rsidP="00CB0871">
      <w:pPr>
        <w:pStyle w:val="10"/>
        <w:spacing w:before="0"/>
      </w:pPr>
      <w:r w:rsidRPr="00191104">
        <w:t xml:space="preserve">Лот </w:t>
      </w:r>
      <w:r w:rsidR="00454059">
        <w:t>20</w:t>
      </w:r>
    </w:p>
    <w:p w:rsidR="00E37B1D" w:rsidRDefault="00E37B1D" w:rsidP="00CB0871">
      <w:pPr>
        <w:pStyle w:val="10"/>
        <w:spacing w:before="0"/>
      </w:pPr>
      <w:r w:rsidRPr="00191104">
        <w:t>Имплантируемые событийные (холтеровские) мониторы</w:t>
      </w:r>
      <w:bookmarkEnd w:id="54"/>
      <w:bookmarkEnd w:id="55"/>
      <w:bookmarkEnd w:id="56"/>
    </w:p>
    <w:p w:rsidR="00CB0871" w:rsidRDefault="00CB0871" w:rsidP="00CB0871"/>
    <w:p w:rsidR="00CB0871" w:rsidRPr="00CB0871" w:rsidRDefault="00CB0871" w:rsidP="00CB0871">
      <w:pPr>
        <w:rPr>
          <w:rFonts w:ascii="Times New Roman" w:hAnsi="Times New Roman"/>
          <w:sz w:val="28"/>
          <w:szCs w:val="28"/>
        </w:rPr>
      </w:pPr>
      <w:r w:rsidRPr="00CB0871">
        <w:rPr>
          <w:rFonts w:ascii="Times New Roman" w:hAnsi="Times New Roman"/>
          <w:sz w:val="28"/>
          <w:szCs w:val="28"/>
        </w:rPr>
        <w:t xml:space="preserve">1. Состав: Имплантируемые событийные (холтеровские) мониторы - </w:t>
      </w:r>
      <w:r w:rsidR="00D93A1E">
        <w:rPr>
          <w:rFonts w:ascii="Times New Roman" w:hAnsi="Times New Roman"/>
          <w:sz w:val="28"/>
          <w:szCs w:val="28"/>
        </w:rPr>
        <w:t>4</w:t>
      </w:r>
      <w:r w:rsidRPr="00CB0871">
        <w:rPr>
          <w:rFonts w:ascii="Times New Roman" w:hAnsi="Times New Roman"/>
          <w:sz w:val="28"/>
          <w:szCs w:val="28"/>
        </w:rPr>
        <w:t>0 штук</w:t>
      </w:r>
    </w:p>
    <w:p w:rsidR="00CB0871" w:rsidRPr="00CB0871" w:rsidRDefault="00CB0871" w:rsidP="00CB0871">
      <w:pPr>
        <w:rPr>
          <w:rFonts w:ascii="Times New Roman" w:hAnsi="Times New Roman"/>
          <w:sz w:val="28"/>
          <w:szCs w:val="28"/>
        </w:rPr>
      </w:pPr>
      <w:r w:rsidRPr="00CB0871"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срок стерильности - не менее 1 года лет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lastRenderedPageBreak/>
              <w:t>объем не более 1-2 см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  <w:vertAlign w:val="superscript"/>
              </w:rPr>
              <w:t>3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длительность работы не менее 24 месяцев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возможность безопасного выполнения магнитно</w:t>
            </w:r>
            <w:r w:rsidR="00FF3EF9" w:rsidRPr="00191104">
              <w:rPr>
                <w:rFonts w:ascii="Times New Roman" w:eastAsia="Batang" w:hAnsi="Times New Roman"/>
                <w:sz w:val="28"/>
                <w:szCs w:val="28"/>
              </w:rPr>
              <w:t>-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резонанной томографии пациентам с имплантированным событийным монитором** 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возможность автоматической </w:t>
            </w:r>
            <w:r w:rsidR="006D3F7E">
              <w:rPr>
                <w:rFonts w:ascii="Times New Roman" w:eastAsia="Batang" w:hAnsi="Times New Roman"/>
                <w:sz w:val="28"/>
                <w:szCs w:val="28"/>
              </w:rPr>
              <w:t>детекции фибрилляции предсердий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возможность автоматической дифференциальной диагностики частой предсердной экстраси</w:t>
            </w:r>
            <w:r w:rsidR="006D3F7E">
              <w:rPr>
                <w:rFonts w:ascii="Times New Roman" w:eastAsia="Batang" w:hAnsi="Times New Roman"/>
                <w:sz w:val="28"/>
                <w:szCs w:val="28"/>
              </w:rPr>
              <w:t>столии и фибрилляции предсердий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возможность программирования автоматической детекции пароксизмов фибрилляции различной длительности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возможность беспроводной телеметрии / передачи данных 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наличие активатора пациента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программация стандартным программатором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ind w:right="187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наличие в действующих центрах имплантации ЭКС программаторов к ЭКС данного класса, в случае отсутствия - бесплатная поставка в комплекте (2 штук)</w:t>
            </w:r>
          </w:p>
        </w:tc>
      </w:tr>
      <w:tr w:rsidR="00525DDA" w:rsidRPr="00191104" w:rsidTr="003D023A">
        <w:tc>
          <w:tcPr>
            <w:tcW w:w="5000" w:type="pct"/>
          </w:tcPr>
          <w:p w:rsidR="00525DDA" w:rsidRPr="00191104" w:rsidRDefault="00525DDA" w:rsidP="00435100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ind w:right="191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</w:tbl>
    <w:p w:rsidR="003C67E0" w:rsidRPr="00CB0871" w:rsidRDefault="003C67E0" w:rsidP="003C67E0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bookmarkStart w:id="57" w:name="_Toc374480501"/>
      <w:r w:rsidRPr="00CB0871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 w:rsidR="00CB0871"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377CBF" w:rsidRDefault="00377CBF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CBF" w:rsidRPr="00EC6ADF" w:rsidRDefault="00377CBF" w:rsidP="00377CBF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программаторов см. Приложение № 1-1.</w:t>
      </w:r>
    </w:p>
    <w:p w:rsidR="00377CBF" w:rsidRDefault="00377CBF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93A1E" w:rsidRDefault="00D93A1E" w:rsidP="00D93A1E">
      <w:pPr>
        <w:pStyle w:val="10"/>
        <w:spacing w:before="0"/>
      </w:pPr>
      <w:r w:rsidRPr="00191104">
        <w:t xml:space="preserve">Лот </w:t>
      </w:r>
      <w:r>
        <w:t>21</w:t>
      </w:r>
    </w:p>
    <w:p w:rsidR="00D93A1E" w:rsidRDefault="00D93A1E" w:rsidP="00D93A1E">
      <w:pPr>
        <w:pStyle w:val="10"/>
        <w:spacing w:before="0"/>
      </w:pPr>
      <w:r w:rsidRPr="00191104">
        <w:t>Имплантируемые событийные (холтеровские) мониторы</w:t>
      </w:r>
      <w:r w:rsidRPr="00D93A1E">
        <w:t xml:space="preserve"> </w:t>
      </w:r>
      <w:r>
        <w:t>с удлиненными сроком службы</w:t>
      </w:r>
    </w:p>
    <w:p w:rsidR="00D93A1E" w:rsidRDefault="00D93A1E" w:rsidP="00D93A1E"/>
    <w:p w:rsidR="00D93A1E" w:rsidRPr="00CB0871" w:rsidRDefault="00D93A1E" w:rsidP="00D93A1E">
      <w:pPr>
        <w:rPr>
          <w:rFonts w:ascii="Times New Roman" w:hAnsi="Times New Roman"/>
          <w:sz w:val="28"/>
          <w:szCs w:val="28"/>
        </w:rPr>
      </w:pPr>
      <w:r w:rsidRPr="00CB0871">
        <w:rPr>
          <w:rFonts w:ascii="Times New Roman" w:hAnsi="Times New Roman"/>
          <w:sz w:val="28"/>
          <w:szCs w:val="28"/>
        </w:rPr>
        <w:t>1. Состав: Имплантируемые событийные (холтеровские) мониторы</w:t>
      </w:r>
      <w:r>
        <w:rPr>
          <w:rFonts w:ascii="Times New Roman" w:hAnsi="Times New Roman"/>
          <w:sz w:val="28"/>
          <w:szCs w:val="28"/>
        </w:rPr>
        <w:t xml:space="preserve"> с удлиненным (3 года) сроком службы </w:t>
      </w:r>
      <w:r w:rsidRPr="00CB0871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20</w:t>
      </w:r>
      <w:r w:rsidRPr="00CB0871">
        <w:rPr>
          <w:rFonts w:ascii="Times New Roman" w:hAnsi="Times New Roman"/>
          <w:sz w:val="28"/>
          <w:szCs w:val="28"/>
        </w:rPr>
        <w:t xml:space="preserve"> штук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3A1E" w:rsidRPr="00CB0871" w:rsidRDefault="00D93A1E" w:rsidP="00D93A1E">
      <w:pPr>
        <w:rPr>
          <w:rFonts w:ascii="Times New Roman" w:hAnsi="Times New Roman"/>
          <w:sz w:val="28"/>
          <w:szCs w:val="28"/>
        </w:rPr>
      </w:pPr>
      <w:r w:rsidRPr="00CB0871">
        <w:rPr>
          <w:rFonts w:ascii="Times New Roman" w:hAnsi="Times New Roman"/>
          <w:sz w:val="28"/>
          <w:szCs w:val="28"/>
        </w:rPr>
        <w:t>2. Технические требования: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срок стерильности - не менее 1 года лет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объем не более 1-2 см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  <w:vertAlign w:val="superscript"/>
              </w:rPr>
              <w:t>3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длительность работы не менее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36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месяцев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возможность безопасного выполнения магнитно-резонанной томографии пациентам с имплантированным событийным монитором** 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возможность автоматической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детекции фибрилляции предсердий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возможность автоматической дифференциальной диагностики частой предсердной экстраси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столии и фибрилляции предсердий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возможность программирования автоматической детекции пароксизмов фибрилляции различной длительности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возможность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 xml:space="preserve">дистанционной удаленной (амбулаторной)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телеметрии / передачи данных </w:t>
            </w:r>
            <w:r>
              <w:rPr>
                <w:rFonts w:ascii="Times New Roman" w:eastAsia="Batang" w:hAnsi="Times New Roman"/>
                <w:sz w:val="28"/>
                <w:szCs w:val="28"/>
              </w:rPr>
              <w:t>о детектированных событиях на амбулаторном этапе**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наличие активатора пациента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>программация стандартным программатором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ind w:right="187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наличие в действующих центрах имплантации ЭКС программаторов к 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ЭКС данного класса, в случае отсутствия - бесплатная поставка в комплекте (2 штук)</w:t>
            </w:r>
          </w:p>
        </w:tc>
      </w:tr>
      <w:tr w:rsidR="00D93A1E" w:rsidRPr="00191104" w:rsidTr="004C7E0B">
        <w:tc>
          <w:tcPr>
            <w:tcW w:w="5000" w:type="pct"/>
          </w:tcPr>
          <w:p w:rsidR="00D93A1E" w:rsidRPr="00191104" w:rsidRDefault="00D93A1E" w:rsidP="00D93A1E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162"/>
                <w:tab w:val="left" w:pos="432"/>
              </w:tabs>
              <w:autoSpaceDE w:val="0"/>
              <w:autoSpaceDN w:val="0"/>
              <w:adjustRightInd w:val="0"/>
              <w:ind w:right="191"/>
              <w:jc w:val="both"/>
              <w:rPr>
                <w:rFonts w:ascii="Times New Roman" w:eastAsia="Batang" w:hAnsi="Times New Roman"/>
                <w:sz w:val="28"/>
                <w:szCs w:val="28"/>
              </w:rPr>
            </w:pPr>
            <w:r w:rsidRPr="00191104">
              <w:rPr>
                <w:rFonts w:ascii="Times New Roman" w:eastAsia="Batang" w:hAnsi="Times New Roman"/>
                <w:sz w:val="28"/>
                <w:szCs w:val="28"/>
              </w:rPr>
              <w:lastRenderedPageBreak/>
              <w:t>требования к программатору – возможность считывания дейст</w:t>
            </w:r>
            <w:r w:rsidRPr="00191104">
              <w:rPr>
                <w:rFonts w:ascii="Times New Roman" w:eastAsia="Batang" w:hAnsi="Times New Roman"/>
                <w:spacing w:val="-3"/>
                <w:sz w:val="28"/>
                <w:szCs w:val="28"/>
              </w:rPr>
              <w:t>вующей программы, наличие временной программы, ЭКГ контроль,</w:t>
            </w:r>
            <w:r w:rsidRPr="00191104">
              <w:rPr>
                <w:rFonts w:ascii="Times New Roman" w:eastAsia="Batang" w:hAnsi="Times New Roman"/>
                <w:sz w:val="28"/>
                <w:szCs w:val="28"/>
              </w:rPr>
              <w:t xml:space="preserve"> возможность распечатки программы ЭКС</w:t>
            </w:r>
          </w:p>
        </w:tc>
      </w:tr>
    </w:tbl>
    <w:p w:rsidR="00D93A1E" w:rsidRPr="00CB0871" w:rsidRDefault="00D93A1E" w:rsidP="00D93A1E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CB0871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**) данные требования технического задания определяют наиболее важные характеристики аппарата, его тип и класс; несоответствие по ним приведет к отклонению </w:t>
      </w:r>
      <w:r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 предложений; </w:t>
      </w:r>
    </w:p>
    <w:p w:rsidR="00D93A1E" w:rsidRDefault="00D93A1E" w:rsidP="00D93A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93A1E" w:rsidRPr="00EC6ADF" w:rsidRDefault="00D93A1E" w:rsidP="00D93A1E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ребования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 </w:t>
      </w:r>
      <w:r w:rsidRPr="00C612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гарантии и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программаторов см. Приложение № 1-1.</w:t>
      </w:r>
    </w:p>
    <w:p w:rsidR="00D93A1E" w:rsidRDefault="00D93A1E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93A1E" w:rsidRDefault="00D93A1E" w:rsidP="0077245B">
      <w:pP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A407D" w:rsidRDefault="00B73F5B" w:rsidP="008A407D">
      <w:pPr>
        <w:pStyle w:val="10"/>
        <w:spacing w:before="0"/>
      </w:pPr>
      <w:bookmarkStart w:id="58" w:name="_Toc503187163"/>
      <w:bookmarkEnd w:id="57"/>
      <w:r w:rsidRPr="00191104">
        <w:t xml:space="preserve">Лот </w:t>
      </w:r>
      <w:r w:rsidR="00377CBF">
        <w:t>2</w:t>
      </w:r>
      <w:r w:rsidR="00D93A1E">
        <w:t>2</w:t>
      </w:r>
    </w:p>
    <w:p w:rsidR="00B73F5B" w:rsidRDefault="00436635" w:rsidP="008A407D">
      <w:pPr>
        <w:pStyle w:val="10"/>
        <w:spacing w:before="0"/>
        <w:rPr>
          <w:lang w:eastAsia="ru-RU"/>
        </w:rPr>
      </w:pPr>
      <w:r w:rsidRPr="00191104">
        <w:t>Управляемая с</w:t>
      </w:r>
      <w:r w:rsidR="00B73F5B" w:rsidRPr="00191104">
        <w:rPr>
          <w:lang w:eastAsia="ru-RU"/>
        </w:rPr>
        <w:t>истема доставки левожелудочкового электрода из верхней полой вены</w:t>
      </w:r>
      <w:bookmarkEnd w:id="58"/>
    </w:p>
    <w:p w:rsidR="008A407D" w:rsidRDefault="008A407D" w:rsidP="008A407D">
      <w:pPr>
        <w:rPr>
          <w:lang w:eastAsia="ru-RU"/>
        </w:rPr>
      </w:pPr>
    </w:p>
    <w:p w:rsidR="008A407D" w:rsidRPr="008A407D" w:rsidRDefault="008A407D" w:rsidP="008A407D">
      <w:pPr>
        <w:rPr>
          <w:rFonts w:ascii="Times New Roman" w:hAnsi="Times New Roman"/>
          <w:sz w:val="28"/>
          <w:szCs w:val="28"/>
          <w:lang w:eastAsia="ru-RU"/>
        </w:rPr>
      </w:pPr>
      <w:r w:rsidRPr="008A407D">
        <w:rPr>
          <w:rFonts w:ascii="Times New Roman" w:hAnsi="Times New Roman"/>
          <w:sz w:val="28"/>
          <w:szCs w:val="28"/>
          <w:lang w:eastAsia="ru-RU"/>
        </w:rPr>
        <w:t xml:space="preserve">1. Состав: </w:t>
      </w:r>
      <w:r w:rsidRPr="008A407D">
        <w:rPr>
          <w:rFonts w:ascii="Times New Roman" w:hAnsi="Times New Roman"/>
          <w:sz w:val="28"/>
          <w:szCs w:val="28"/>
        </w:rPr>
        <w:t>Управляемая с</w:t>
      </w:r>
      <w:r w:rsidRPr="008A407D">
        <w:rPr>
          <w:rFonts w:ascii="Times New Roman" w:hAnsi="Times New Roman"/>
          <w:sz w:val="28"/>
          <w:szCs w:val="28"/>
          <w:lang w:eastAsia="ru-RU"/>
        </w:rPr>
        <w:t>истема доставки левожелудочкового электрода из верхней полой вены – в количестве 1</w:t>
      </w:r>
      <w:r w:rsidR="00377CBF">
        <w:rPr>
          <w:rFonts w:ascii="Times New Roman" w:hAnsi="Times New Roman"/>
          <w:sz w:val="28"/>
          <w:szCs w:val="28"/>
          <w:lang w:eastAsia="ru-RU"/>
        </w:rPr>
        <w:t>35</w:t>
      </w:r>
      <w:r w:rsidRPr="008A407D">
        <w:rPr>
          <w:rFonts w:ascii="Times New Roman" w:hAnsi="Times New Roman"/>
          <w:sz w:val="28"/>
          <w:szCs w:val="28"/>
          <w:lang w:eastAsia="ru-RU"/>
        </w:rPr>
        <w:t xml:space="preserve"> шт.</w:t>
      </w:r>
    </w:p>
    <w:p w:rsidR="008A407D" w:rsidRPr="008A407D" w:rsidRDefault="008A407D" w:rsidP="008A407D">
      <w:pPr>
        <w:rPr>
          <w:rFonts w:ascii="Times New Roman" w:hAnsi="Times New Roman"/>
          <w:sz w:val="28"/>
          <w:szCs w:val="28"/>
          <w:lang w:eastAsia="ru-RU"/>
        </w:rPr>
      </w:pPr>
    </w:p>
    <w:p w:rsidR="008A407D" w:rsidRPr="008A407D" w:rsidRDefault="008A407D" w:rsidP="008A407D">
      <w:pPr>
        <w:rPr>
          <w:rFonts w:ascii="Times New Roman" w:hAnsi="Times New Roman"/>
          <w:sz w:val="28"/>
          <w:szCs w:val="28"/>
          <w:lang w:eastAsia="ru-RU"/>
        </w:rPr>
      </w:pPr>
      <w:r w:rsidRPr="008A407D">
        <w:rPr>
          <w:rFonts w:ascii="Times New Roman" w:hAnsi="Times New Roman"/>
          <w:sz w:val="28"/>
          <w:szCs w:val="28"/>
          <w:lang w:eastAsia="ru-RU"/>
        </w:rPr>
        <w:t>2. Технические требования: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7"/>
      </w:tblGrid>
      <w:tr w:rsidR="00B73F5B" w:rsidRPr="00191104" w:rsidTr="007F42D6">
        <w:trPr>
          <w:trHeight w:val="573"/>
        </w:trPr>
        <w:tc>
          <w:tcPr>
            <w:tcW w:w="9887" w:type="dxa"/>
            <w:shd w:val="clear" w:color="auto" w:fill="auto"/>
          </w:tcPr>
          <w:p w:rsidR="00B73F5B" w:rsidRPr="00191104" w:rsidRDefault="00B73F5B" w:rsidP="00441312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Тип – разрывн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ая</w:t>
            </w:r>
            <w:r w:rsidR="00AE7DDB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система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для доставки левожелудочкового электрода (коронарного синуса) с 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изменяемой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кривизной</w:t>
            </w:r>
          </w:p>
        </w:tc>
      </w:tr>
      <w:tr w:rsidR="00B73F5B" w:rsidRPr="00191104" w:rsidTr="007F42D6">
        <w:tc>
          <w:tcPr>
            <w:tcW w:w="9887" w:type="dxa"/>
            <w:shd w:val="clear" w:color="auto" w:fill="auto"/>
          </w:tcPr>
          <w:p w:rsidR="00B73F5B" w:rsidRPr="00191104" w:rsidRDefault="00436635" w:rsidP="00FD42E9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Изменение кривизны дистальной части системы должно достигаться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br/>
              <w:t>путем механического управления из проксимальной части</w:t>
            </w:r>
          </w:p>
        </w:tc>
      </w:tr>
      <w:tr w:rsidR="00436635" w:rsidRPr="00191104" w:rsidTr="007F42D6">
        <w:tc>
          <w:tcPr>
            <w:tcW w:w="9887" w:type="dxa"/>
            <w:shd w:val="clear" w:color="auto" w:fill="auto"/>
          </w:tcPr>
          <w:p w:rsidR="00436635" w:rsidRPr="00191104" w:rsidRDefault="00436635" w:rsidP="00FD42E9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val="en-US"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Длина не менее 45 см.</w:t>
            </w:r>
          </w:p>
        </w:tc>
      </w:tr>
      <w:tr w:rsidR="00B73F5B" w:rsidRPr="00191104" w:rsidTr="007F42D6">
        <w:tc>
          <w:tcPr>
            <w:tcW w:w="9887" w:type="dxa"/>
            <w:shd w:val="clear" w:color="auto" w:fill="auto"/>
          </w:tcPr>
          <w:p w:rsidR="00B73F5B" w:rsidRPr="00191104" w:rsidRDefault="00B73F5B" w:rsidP="00FD42E9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Внутренний диаметр – 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должен обеспечивать доставку левожелудочкового электрода в коронарный синус диаметром 4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val="en-US" w:eastAsia="ru-RU"/>
              </w:rPr>
              <w:t>F</w:t>
            </w:r>
            <w:r w:rsidR="00436635"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 -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7 </w:t>
            </w: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val="en-US" w:eastAsia="ru-RU"/>
              </w:rPr>
              <w:t>F</w:t>
            </w:r>
          </w:p>
        </w:tc>
      </w:tr>
      <w:tr w:rsidR="00B73F5B" w:rsidRPr="00191104" w:rsidTr="007F42D6">
        <w:tc>
          <w:tcPr>
            <w:tcW w:w="9887" w:type="dxa"/>
            <w:shd w:val="clear" w:color="auto" w:fill="auto"/>
          </w:tcPr>
          <w:p w:rsidR="00B73F5B" w:rsidRPr="00191104" w:rsidRDefault="00B73F5B" w:rsidP="00FD42E9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Атравматический дистальный конец </w:t>
            </w:r>
          </w:p>
        </w:tc>
      </w:tr>
      <w:tr w:rsidR="00B73F5B" w:rsidRPr="00191104" w:rsidTr="007F42D6">
        <w:tc>
          <w:tcPr>
            <w:tcW w:w="9887" w:type="dxa"/>
            <w:shd w:val="clear" w:color="auto" w:fill="auto"/>
          </w:tcPr>
          <w:p w:rsidR="00B73F5B" w:rsidRPr="00191104" w:rsidRDefault="00B73F5B" w:rsidP="00FD42E9">
            <w:pPr>
              <w:numPr>
                <w:ilvl w:val="1"/>
                <w:numId w:val="38"/>
              </w:numPr>
              <w:tabs>
                <w:tab w:val="clear" w:pos="1440"/>
                <w:tab w:val="num" w:pos="176"/>
              </w:tabs>
              <w:ind w:left="460" w:hanging="357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191104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Рентген-контрастный дистальный кончик.</w:t>
            </w:r>
          </w:p>
        </w:tc>
      </w:tr>
    </w:tbl>
    <w:p w:rsidR="008A407D" w:rsidRDefault="008A407D" w:rsidP="008A407D">
      <w:pPr>
        <w:rPr>
          <w:rFonts w:ascii="Times New Roman" w:hAnsi="Times New Roman"/>
          <w:color w:val="000000"/>
          <w:sz w:val="24"/>
          <w:szCs w:val="24"/>
        </w:rPr>
      </w:pPr>
      <w:bookmarkStart w:id="59" w:name="_Toc503187164"/>
    </w:p>
    <w:p w:rsidR="00CA4F6C" w:rsidRPr="008D5EBF" w:rsidRDefault="003F509E" w:rsidP="00CA4F6C">
      <w:pPr>
        <w:jc w:val="center"/>
        <w:rPr>
          <w:rFonts w:ascii="Times New Roman" w:eastAsia="Batang" w:hAnsi="Times New Roman"/>
          <w:sz w:val="27"/>
          <w:szCs w:val="27"/>
        </w:rPr>
      </w:pPr>
      <w:bookmarkStart w:id="60" w:name="_Toc503187170"/>
      <w:bookmarkEnd w:id="59"/>
      <w:r w:rsidRPr="008D5EBF">
        <w:rPr>
          <w:rFonts w:ascii="Times New Roman" w:eastAsia="Batang" w:hAnsi="Times New Roman"/>
          <w:sz w:val="27"/>
          <w:szCs w:val="27"/>
        </w:rPr>
        <w:t xml:space="preserve">Лот </w:t>
      </w:r>
      <w:r w:rsidR="00377CBF">
        <w:rPr>
          <w:rFonts w:ascii="Times New Roman" w:eastAsia="Batang" w:hAnsi="Times New Roman"/>
          <w:sz w:val="27"/>
          <w:szCs w:val="27"/>
        </w:rPr>
        <w:t>2</w:t>
      </w:r>
      <w:r w:rsidR="00F10C92">
        <w:rPr>
          <w:rFonts w:ascii="Times New Roman" w:eastAsia="Batang" w:hAnsi="Times New Roman"/>
          <w:sz w:val="27"/>
          <w:szCs w:val="27"/>
        </w:rPr>
        <w:t>3</w:t>
      </w:r>
    </w:p>
    <w:p w:rsidR="003F509E" w:rsidRPr="008D5EBF" w:rsidRDefault="00352869" w:rsidP="00CA4F6C">
      <w:pPr>
        <w:jc w:val="center"/>
        <w:rPr>
          <w:rFonts w:ascii="Times New Roman" w:eastAsia="Batang" w:hAnsi="Times New Roman"/>
          <w:sz w:val="27"/>
          <w:szCs w:val="27"/>
        </w:rPr>
      </w:pPr>
      <w:r w:rsidRPr="008D5EBF">
        <w:rPr>
          <w:rFonts w:ascii="Times New Roman" w:eastAsia="Batang" w:hAnsi="Times New Roman"/>
          <w:sz w:val="27"/>
          <w:szCs w:val="27"/>
        </w:rPr>
        <w:t xml:space="preserve">Расходных материалов для </w:t>
      </w:r>
      <w:r w:rsidR="003F509E" w:rsidRPr="008D5EBF">
        <w:rPr>
          <w:rFonts w:ascii="Times New Roman" w:eastAsia="Batang" w:hAnsi="Times New Roman"/>
          <w:sz w:val="27"/>
          <w:szCs w:val="27"/>
        </w:rPr>
        <w:t>удаления электродов ЭКС</w:t>
      </w:r>
      <w:r w:rsidRPr="008D5EBF">
        <w:rPr>
          <w:rFonts w:ascii="Times New Roman" w:eastAsia="Batang" w:hAnsi="Times New Roman"/>
          <w:sz w:val="27"/>
          <w:szCs w:val="27"/>
        </w:rPr>
        <w:t>/ИКД/СРТ-Д</w:t>
      </w:r>
      <w:bookmarkEnd w:id="60"/>
    </w:p>
    <w:p w:rsidR="00CA4F6C" w:rsidRPr="008D5EBF" w:rsidRDefault="00CA4F6C" w:rsidP="00CA4F6C">
      <w:pPr>
        <w:rPr>
          <w:rFonts w:ascii="Times New Roman" w:eastAsia="Batang" w:hAnsi="Times New Roman"/>
          <w:sz w:val="27"/>
          <w:szCs w:val="27"/>
        </w:rPr>
      </w:pPr>
    </w:p>
    <w:p w:rsidR="00CA4F6C" w:rsidRPr="008D5EBF" w:rsidRDefault="00CA4F6C" w:rsidP="00CA4F6C">
      <w:pPr>
        <w:rPr>
          <w:rFonts w:ascii="Times New Roman" w:eastAsia="Batang" w:hAnsi="Times New Roman"/>
          <w:sz w:val="27"/>
          <w:szCs w:val="27"/>
        </w:rPr>
      </w:pPr>
      <w:r w:rsidRPr="008D5EBF">
        <w:rPr>
          <w:rFonts w:ascii="Times New Roman" w:eastAsia="Batang" w:hAnsi="Times New Roman"/>
          <w:sz w:val="27"/>
          <w:szCs w:val="27"/>
        </w:rPr>
        <w:t>1. Состав: Расходных материалов для удаления электродов ЭКС/ИКД/СРТ-Д – для выполнения 30 операций</w:t>
      </w:r>
    </w:p>
    <w:p w:rsidR="00CA4F6C" w:rsidRPr="008D5EBF" w:rsidRDefault="00CA4F6C" w:rsidP="00CA4F6C">
      <w:pPr>
        <w:rPr>
          <w:rFonts w:ascii="Times New Roman" w:hAnsi="Times New Roman"/>
          <w:sz w:val="27"/>
          <w:szCs w:val="27"/>
        </w:rPr>
      </w:pPr>
      <w:r w:rsidRPr="008D5EBF">
        <w:rPr>
          <w:rFonts w:ascii="Times New Roman" w:eastAsia="Batang" w:hAnsi="Times New Roman"/>
          <w:sz w:val="27"/>
          <w:szCs w:val="27"/>
        </w:rPr>
        <w:t>2. Технические требования: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53"/>
      </w:tblGrid>
      <w:tr w:rsidR="00191104" w:rsidRPr="00191104" w:rsidTr="00191104">
        <w:tc>
          <w:tcPr>
            <w:tcW w:w="9853" w:type="dxa"/>
          </w:tcPr>
          <w:p w:rsidR="00191104" w:rsidRPr="00191104" w:rsidRDefault="00191104" w:rsidP="001911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sz w:val="24"/>
                <w:szCs w:val="24"/>
              </w:rPr>
              <w:t>- стерильная поставка расходных материалов для выполнения 30 операций  со стилетами, интродьюсерами, петлями, комплектами механических дилататоров, чехлами-интродьюсерами, устройствами для вращения, управления и обрезания электродов (см. согласно перечня ниже)**</w:t>
            </w:r>
          </w:p>
        </w:tc>
      </w:tr>
      <w:tr w:rsidR="00191104" w:rsidRPr="00191104" w:rsidTr="00191104">
        <w:tc>
          <w:tcPr>
            <w:tcW w:w="9853" w:type="dxa"/>
          </w:tcPr>
          <w:p w:rsidR="00191104" w:rsidRPr="00191104" w:rsidRDefault="00191104" w:rsidP="0019110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sz w:val="24"/>
                <w:szCs w:val="24"/>
              </w:rPr>
              <w:t>- стерильность комплекта – не менее 1 года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35286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>- стилет запирающий для извлечения электродов – 60 штук;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35286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комплект для извлечения электродов через бедренную вену – 10 комплектов; 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AF15F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комплект механических дилататоров с контролируемым вращением – всего 40 шт. 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из них длинные дилататоры (диаметром 9-13 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– 20 шт., короткие дилататоры (диаметром 9-13 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– 20 шт.; количественный состав дилататоров конкретного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диаметра (9, 11, 13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>) уточнить на момент заключения контракта, исходя из остаточного количества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44131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комплект чехлов-интродьюсеров из полипропилена –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</w:t>
            </w:r>
            <w:r w:rsidR="00441312" w:rsidRPr="00441312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 (из них диаметром 10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5 шт., диаметром 11.5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15 шт., диаметром 12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5 шт.) 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19110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комплект чехлов-интродьюсеров из тефлона 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>диаметром 10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Fr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1</w:t>
            </w:r>
            <w:r w:rsidR="00191104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шт.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352869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устройство для обрезания электрода – 5 штука;</w:t>
            </w:r>
          </w:p>
        </w:tc>
      </w:tr>
      <w:tr w:rsidR="00352869" w:rsidRPr="00191104" w:rsidTr="00352869">
        <w:tc>
          <w:tcPr>
            <w:tcW w:w="9853" w:type="dxa"/>
          </w:tcPr>
          <w:p w:rsidR="00352869" w:rsidRPr="00191104" w:rsidRDefault="00352869" w:rsidP="00352869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устройство для ввода стилетов – 5 штука;</w:t>
            </w:r>
          </w:p>
        </w:tc>
      </w:tr>
      <w:tr w:rsidR="00352869" w:rsidRPr="00191104" w:rsidTr="008D5EBF">
        <w:tc>
          <w:tcPr>
            <w:tcW w:w="9853" w:type="dxa"/>
            <w:tcBorders>
              <w:bottom w:val="single" w:sz="4" w:space="0" w:color="auto"/>
            </w:tcBorders>
          </w:tcPr>
          <w:p w:rsidR="00352869" w:rsidRPr="00191104" w:rsidRDefault="00352869" w:rsidP="00352869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устройство для захвата электрода с гемостатической прокладкой – 5 штука;</w:t>
            </w:r>
          </w:p>
        </w:tc>
      </w:tr>
      <w:tr w:rsidR="00352869" w:rsidRPr="00191104" w:rsidTr="008D5EBF">
        <w:tc>
          <w:tcPr>
            <w:tcW w:w="9853" w:type="dxa"/>
            <w:tcBorders>
              <w:bottom w:val="single" w:sz="4" w:space="0" w:color="auto"/>
            </w:tcBorders>
          </w:tcPr>
          <w:p w:rsidR="00352869" w:rsidRPr="00191104" w:rsidRDefault="00352869" w:rsidP="00AF15F2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комплект стилетов в комплекте с</w:t>
            </w:r>
            <w:r w:rsidR="00AF15F2"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</w:t>
            </w:r>
            <w:r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сжимающей спиралью – 20</w:t>
            </w:r>
            <w:r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F15F2" w:rsidRPr="0019110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комплектов</w:t>
            </w:r>
            <w:r w:rsidR="00AF15F2" w:rsidRPr="001911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D5EBF" w:rsidRPr="00191104" w:rsidTr="008D5EBF">
        <w:tc>
          <w:tcPr>
            <w:tcW w:w="98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5EBF" w:rsidRPr="00191104" w:rsidRDefault="008D5EBF" w:rsidP="00AF15F2">
            <w:pPr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B08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Примечание: </w:t>
            </w:r>
            <w:r w:rsidRPr="00CB0871">
              <w:rPr>
                <w:rFonts w:ascii="Times New Roman" w:hAnsi="Times New Roman"/>
                <w:color w:val="000000"/>
                <w:sz w:val="24"/>
                <w:szCs w:val="24"/>
              </w:rPr>
              <w:t>**) данные требования технического задания определяют наибо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лее важные характеристики, </w:t>
            </w:r>
            <w:r w:rsidRPr="00CB08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несоответствие по ним приведет к отклонению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конкурсных</w:t>
            </w:r>
            <w:r w:rsidRPr="00CB08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предложе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ний</w:t>
            </w:r>
          </w:p>
        </w:tc>
      </w:tr>
    </w:tbl>
    <w:p w:rsidR="00AD63AE" w:rsidRPr="00AD63AE" w:rsidRDefault="00AD63AE" w:rsidP="00AD63AE"/>
    <w:p w:rsidR="00512598" w:rsidRPr="00191104" w:rsidRDefault="00512598">
      <w:pPr>
        <w:rPr>
          <w:rFonts w:ascii="Times New Roman" w:hAnsi="Times New Roman"/>
          <w:b/>
          <w:sz w:val="24"/>
          <w:szCs w:val="24"/>
        </w:rPr>
      </w:pPr>
    </w:p>
    <w:p w:rsidR="00E5539E" w:rsidRPr="00191104" w:rsidRDefault="003E67B1" w:rsidP="00E5539E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8"/>
          <w:szCs w:val="28"/>
        </w:rPr>
      </w:pPr>
      <w:bookmarkStart w:id="61" w:name="_GoBack"/>
      <w:bookmarkEnd w:id="61"/>
      <w:r>
        <w:rPr>
          <w:rFonts w:ascii="Times New Roman" w:hAnsi="Times New Roman"/>
          <w:b/>
          <w:sz w:val="28"/>
          <w:szCs w:val="28"/>
        </w:rPr>
        <w:t>П</w:t>
      </w:r>
      <w:r w:rsidR="00E5539E" w:rsidRPr="00191104">
        <w:rPr>
          <w:rFonts w:ascii="Times New Roman" w:hAnsi="Times New Roman"/>
          <w:b/>
          <w:sz w:val="28"/>
          <w:szCs w:val="28"/>
        </w:rPr>
        <w:t xml:space="preserve">риложение </w:t>
      </w:r>
      <w:r w:rsidR="00BE510C">
        <w:rPr>
          <w:rFonts w:ascii="Times New Roman" w:hAnsi="Times New Roman"/>
          <w:b/>
          <w:sz w:val="28"/>
          <w:szCs w:val="28"/>
        </w:rPr>
        <w:t>1-1</w:t>
      </w:r>
    </w:p>
    <w:p w:rsidR="00E5539E" w:rsidRDefault="00E5539E">
      <w:pPr>
        <w:rPr>
          <w:rFonts w:ascii="Times New Roman" w:hAnsi="Times New Roman"/>
          <w:b/>
          <w:bCs/>
          <w:sz w:val="24"/>
          <w:szCs w:val="24"/>
        </w:rPr>
      </w:pPr>
    </w:p>
    <w:p w:rsidR="00E5539E" w:rsidRPr="00E5539E" w:rsidRDefault="00E5539E" w:rsidP="00E5539E">
      <w:pPr>
        <w:jc w:val="center"/>
        <w:rPr>
          <w:rFonts w:ascii="Times New Roman" w:hAnsi="Times New Roman"/>
          <w:b/>
          <w:sz w:val="28"/>
          <w:szCs w:val="28"/>
        </w:rPr>
      </w:pPr>
      <w:r w:rsidRPr="00E5539E">
        <w:rPr>
          <w:rFonts w:ascii="Times New Roman" w:hAnsi="Times New Roman"/>
          <w:b/>
          <w:sz w:val="28"/>
          <w:szCs w:val="28"/>
        </w:rPr>
        <w:t>Требования, предъявляемые к качеству и гарантийному</w:t>
      </w:r>
    </w:p>
    <w:p w:rsidR="00E5539E" w:rsidRPr="00E5539E" w:rsidRDefault="00E5539E" w:rsidP="00E5539E">
      <w:pPr>
        <w:jc w:val="center"/>
        <w:rPr>
          <w:rFonts w:ascii="Times New Roman" w:hAnsi="Times New Roman"/>
          <w:b/>
          <w:sz w:val="28"/>
          <w:szCs w:val="28"/>
        </w:rPr>
      </w:pPr>
      <w:r w:rsidRPr="00E5539E">
        <w:rPr>
          <w:rFonts w:ascii="Times New Roman" w:hAnsi="Times New Roman"/>
          <w:b/>
          <w:sz w:val="28"/>
          <w:szCs w:val="28"/>
        </w:rPr>
        <w:t>сроку программаторов</w:t>
      </w:r>
    </w:p>
    <w:p w:rsidR="00E5539E" w:rsidRPr="00E5539E" w:rsidRDefault="00E5539E" w:rsidP="00E5539E">
      <w:pPr>
        <w:jc w:val="center"/>
        <w:rPr>
          <w:rFonts w:ascii="Times New Roman" w:hAnsi="Times New Roman"/>
          <w:sz w:val="28"/>
          <w:szCs w:val="28"/>
        </w:rPr>
      </w:pPr>
    </w:p>
    <w:p w:rsidR="00E5539E" w:rsidRPr="00E5539E" w:rsidRDefault="00E5539E" w:rsidP="00E5539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539E" w:rsidRPr="00BF229E" w:rsidRDefault="00E5539E" w:rsidP="00E5539E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При рассмотрении предмета закупки участник должен предоставить:</w:t>
      </w:r>
    </w:p>
    <w:p w:rsidR="00E5539E" w:rsidRDefault="00E5539E" w:rsidP="00E5539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Документ сервисной службы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выданный уполномоченным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лицом / отделом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фирмы-производителя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 xml:space="preserve">о наличии на территории Республики Беларусь медицинского инженера, прошедшего соответствующее специализированное обучение у компании производителя и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имеющего </w:t>
      </w:r>
      <w:r w:rsidR="00B43138">
        <w:rPr>
          <w:rFonts w:ascii="Times New Roman" w:hAnsi="Times New Roman"/>
          <w:color w:val="000000"/>
          <w:sz w:val="28"/>
          <w:szCs w:val="28"/>
        </w:rPr>
        <w:t>письменное подтверждение производителя о том, что он уполномочен осуществлять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сервисное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обслуживание на территории Республики Беларусь программаторов и диагностику нарушений в работе имплантируемых устройств данной компании производителя (имплантируемых электрокардиостимуляторов, кардиовертеров-дефибрилляторов и др.), и гарантирующий прибытие указанного медицинского инженера компании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с подменным программатором в течение 24 часов с момента выявления нарушений в работе программатора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5539E" w:rsidRPr="00BF229E" w:rsidRDefault="00E5539E" w:rsidP="00E5539E">
      <w:pPr>
        <w:ind w:firstLine="708"/>
        <w:rPr>
          <w:rFonts w:ascii="Times New Roman" w:eastAsia="Times New Roman" w:hAnsi="Times New Roman"/>
          <w:color w:val="000000"/>
          <w:sz w:val="28"/>
          <w:szCs w:val="28"/>
        </w:rPr>
      </w:pPr>
      <w:r w:rsidRPr="00BF229E">
        <w:rPr>
          <w:rFonts w:ascii="Times New Roman" w:hAnsi="Times New Roman"/>
          <w:color w:val="000000"/>
          <w:sz w:val="28"/>
          <w:szCs w:val="28"/>
        </w:rPr>
        <w:t xml:space="preserve">При невозможности устранения нарушений в работе программатора инженером на территории Республики Беларусь в течение </w:t>
      </w:r>
      <w:r w:rsidR="00B43138">
        <w:rPr>
          <w:rFonts w:ascii="Times New Roman" w:hAnsi="Times New Roman"/>
          <w:color w:val="000000"/>
          <w:sz w:val="28"/>
          <w:szCs w:val="28"/>
        </w:rPr>
        <w:t>48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 часов, а также при отсутствии на территории Республики Беларусь юридического лица, осуществляющего </w:t>
      </w:r>
      <w:r>
        <w:rPr>
          <w:rFonts w:ascii="Times New Roman" w:hAnsi="Times New Roman"/>
          <w:color w:val="000000"/>
          <w:sz w:val="28"/>
          <w:szCs w:val="28"/>
        </w:rPr>
        <w:t xml:space="preserve">сервисное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обслуживание программаторов компании, предоставить договор с официальным сервисным центром иной страны, на </w:t>
      </w:r>
      <w:r>
        <w:rPr>
          <w:rFonts w:ascii="Times New Roman" w:hAnsi="Times New Roman"/>
          <w:color w:val="000000"/>
          <w:sz w:val="28"/>
          <w:szCs w:val="28"/>
        </w:rPr>
        <w:t xml:space="preserve">сервисное обслуживание и </w:t>
      </w:r>
      <w:r w:rsidRPr="00BF229E">
        <w:rPr>
          <w:rFonts w:ascii="Times New Roman" w:hAnsi="Times New Roman"/>
          <w:color w:val="000000"/>
          <w:sz w:val="28"/>
          <w:szCs w:val="28"/>
        </w:rPr>
        <w:t>ремонт программаторов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 и гарантирующ</w:t>
      </w:r>
      <w:r>
        <w:rPr>
          <w:rFonts w:ascii="Times New Roman" w:hAnsi="Times New Roman"/>
          <w:color w:val="000000"/>
          <w:sz w:val="28"/>
          <w:szCs w:val="28"/>
        </w:rPr>
        <w:t>ий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 прибытие </w:t>
      </w:r>
      <w:r>
        <w:rPr>
          <w:rFonts w:ascii="Times New Roman" w:hAnsi="Times New Roman"/>
          <w:color w:val="000000"/>
          <w:sz w:val="28"/>
          <w:szCs w:val="28"/>
        </w:rPr>
        <w:t xml:space="preserve">уполномоченного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медицинского инженера компании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 xml:space="preserve">с подменным программатором в течение 48 часов с момента выявления нарушений в работе программаторов и/или имплантируемых устройств (имплантируемых электрокардиостимуляторов, кардиовертеров-дефибрилляторов и др.) в центр имплантации / программации на территории Республики Беларусь** </w:t>
      </w:r>
    </w:p>
    <w:p w:rsidR="00E5539E" w:rsidRPr="00BF229E" w:rsidRDefault="00E5539E" w:rsidP="00E5539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Копии актов выполненных работ о проведении технического обслуживания программаторов </w:t>
      </w:r>
      <w:r>
        <w:rPr>
          <w:rFonts w:ascii="Times New Roman" w:hAnsi="Times New Roman"/>
          <w:color w:val="000000"/>
          <w:sz w:val="28"/>
          <w:szCs w:val="28"/>
        </w:rPr>
        <w:t xml:space="preserve">уполномоченным 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инженером компании производителя (требования к инженеру см. п. 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BF229E">
        <w:rPr>
          <w:rFonts w:ascii="Times New Roman" w:hAnsi="Times New Roman"/>
          <w:color w:val="000000"/>
          <w:sz w:val="28"/>
          <w:szCs w:val="28"/>
        </w:rPr>
        <w:t>.1.1) с указанием работоспособности / неработоспособности программатора в течени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BF229E">
        <w:rPr>
          <w:rFonts w:ascii="Times New Roman" w:hAnsi="Times New Roman"/>
          <w:color w:val="000000"/>
          <w:sz w:val="28"/>
          <w:szCs w:val="28"/>
        </w:rPr>
        <w:t xml:space="preserve"> последнего 1 года и версии последнего установленного программного обеспечения, а при наличии новой (&lt; 1 года) версии программного обеспечения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F229E">
        <w:rPr>
          <w:rFonts w:ascii="Times New Roman" w:hAnsi="Times New Roman"/>
          <w:color w:val="000000"/>
          <w:sz w:val="28"/>
          <w:szCs w:val="28"/>
        </w:rPr>
        <w:t>дате установки последней имеющейся версии программного обеспечения) во всех программаторах, ранее поставленных компанией, во всех центрах имплантации / программации на территории Республики Беларусь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**.</w:t>
      </w:r>
    </w:p>
    <w:p w:rsidR="00E5539E" w:rsidRPr="00BF229E" w:rsidRDefault="00E5539E" w:rsidP="00E5539E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3. </w:t>
      </w:r>
      <w:r w:rsidR="00BE510C">
        <w:rPr>
          <w:rFonts w:ascii="Times New Roman" w:eastAsia="Times New Roman" w:hAnsi="Times New Roman"/>
          <w:color w:val="000000"/>
          <w:sz w:val="28"/>
          <w:szCs w:val="28"/>
        </w:rPr>
        <w:t>Копия о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тчет</w:t>
      </w:r>
      <w:r w:rsidR="00BE510C">
        <w:rPr>
          <w:rFonts w:ascii="Times New Roman" w:eastAsia="Times New Roman" w:hAnsi="Times New Roman"/>
          <w:color w:val="000000"/>
          <w:sz w:val="28"/>
          <w:szCs w:val="28"/>
        </w:rPr>
        <w:t>а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 xml:space="preserve"> компании производителя о постмаркетинговом наблюдении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/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F229E">
        <w:rPr>
          <w:rFonts w:ascii="Times New Roman" w:eastAsia="Times New Roman" w:hAnsi="Times New Roman"/>
          <w:color w:val="000000"/>
          <w:sz w:val="28"/>
          <w:szCs w:val="28"/>
        </w:rPr>
        <w:t>контроле за предлагаемым ЭКС/ИКД и электродов к ним с обязательным документальным подтверждением среднего расчетного срока службы предлагаемого имплантируемого устройства на основании данных, полученных в реальной клинической практике, и выявленных нарушений в работе предлагаемых устройств за последние 5 лет (Product Performance Report или его аналог); если изделие выпускается &lt; 5 лет, то за период с момента начала клинического применения/выхода на рынок**».</w:t>
      </w:r>
    </w:p>
    <w:p w:rsidR="00E5539E" w:rsidRDefault="00E5539E">
      <w:pPr>
        <w:rPr>
          <w:rFonts w:ascii="Times New Roman" w:hAnsi="Times New Roman"/>
          <w:b/>
          <w:bCs/>
          <w:sz w:val="24"/>
          <w:szCs w:val="24"/>
        </w:rPr>
      </w:pPr>
    </w:p>
    <w:p w:rsidR="00E5539E" w:rsidRPr="00191104" w:rsidRDefault="00E5539E" w:rsidP="00E5539E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CB0871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Примечание: </w:t>
      </w:r>
      <w:r w:rsidRPr="00CB0871">
        <w:rPr>
          <w:rFonts w:ascii="Times New Roman" w:hAnsi="Times New Roman"/>
          <w:color w:val="000000"/>
          <w:sz w:val="24"/>
          <w:szCs w:val="24"/>
        </w:rPr>
        <w:t>**) данные требования технического задания определяют наибо</w:t>
      </w:r>
      <w:r>
        <w:rPr>
          <w:rFonts w:ascii="Times New Roman" w:hAnsi="Times New Roman"/>
          <w:color w:val="000000"/>
          <w:sz w:val="24"/>
          <w:szCs w:val="24"/>
        </w:rPr>
        <w:t xml:space="preserve">лее важные характеристики, 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несоответствие по ним приведет к отклонению </w:t>
      </w:r>
      <w:r>
        <w:rPr>
          <w:rFonts w:ascii="Times New Roman" w:hAnsi="Times New Roman"/>
          <w:color w:val="000000"/>
          <w:sz w:val="24"/>
          <w:szCs w:val="24"/>
        </w:rPr>
        <w:t>конкурсных</w:t>
      </w:r>
      <w:r w:rsidRPr="00CB0871">
        <w:rPr>
          <w:rFonts w:ascii="Times New Roman" w:hAnsi="Times New Roman"/>
          <w:color w:val="000000"/>
          <w:sz w:val="24"/>
          <w:szCs w:val="24"/>
        </w:rPr>
        <w:t xml:space="preserve"> предложе</w:t>
      </w:r>
      <w:r>
        <w:rPr>
          <w:rFonts w:ascii="Times New Roman" w:hAnsi="Times New Roman"/>
          <w:color w:val="000000"/>
          <w:sz w:val="24"/>
          <w:szCs w:val="24"/>
        </w:rPr>
        <w:t>ний</w:t>
      </w:r>
    </w:p>
    <w:p w:rsidR="00E5539E" w:rsidRPr="00191104" w:rsidRDefault="00E5539E" w:rsidP="00E5539E">
      <w:pPr>
        <w:rPr>
          <w:rFonts w:ascii="Times New Roman" w:hAnsi="Times New Roman"/>
          <w:b/>
          <w:sz w:val="24"/>
          <w:szCs w:val="24"/>
        </w:rPr>
      </w:pPr>
    </w:p>
    <w:p w:rsidR="00E5539E" w:rsidRDefault="00E5539E">
      <w:pPr>
        <w:rPr>
          <w:rFonts w:ascii="Times New Roman" w:hAnsi="Times New Roman"/>
          <w:b/>
          <w:bCs/>
          <w:sz w:val="24"/>
          <w:szCs w:val="24"/>
        </w:rPr>
      </w:pPr>
    </w:p>
    <w:sectPr w:rsidR="00E5539E" w:rsidSect="0015775E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E0B" w:rsidRDefault="004C7E0B" w:rsidP="0015775E">
      <w:r>
        <w:separator/>
      </w:r>
    </w:p>
  </w:endnote>
  <w:endnote w:type="continuationSeparator" w:id="0">
    <w:p w:rsidR="004C7E0B" w:rsidRDefault="004C7E0B" w:rsidP="0015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World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E0B" w:rsidRDefault="004C7E0B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55EA">
      <w:rPr>
        <w:noProof/>
      </w:rPr>
      <w:t>40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E0B" w:rsidRDefault="004C7E0B" w:rsidP="0015775E">
      <w:r>
        <w:separator/>
      </w:r>
    </w:p>
  </w:footnote>
  <w:footnote w:type="continuationSeparator" w:id="0">
    <w:p w:rsidR="004C7E0B" w:rsidRDefault="004C7E0B" w:rsidP="00157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357"/>
    <w:multiLevelType w:val="multilevel"/>
    <w:tmpl w:val="388CA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0822F8D"/>
    <w:multiLevelType w:val="hybridMultilevel"/>
    <w:tmpl w:val="CAA21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02083"/>
    <w:multiLevelType w:val="hybridMultilevel"/>
    <w:tmpl w:val="7672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4412A"/>
    <w:multiLevelType w:val="multilevel"/>
    <w:tmpl w:val="A1F4B1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abstractNum w:abstractNumId="4" w15:restartNumberingAfterBreak="0">
    <w:nsid w:val="04E31705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57B793A"/>
    <w:multiLevelType w:val="hybridMultilevel"/>
    <w:tmpl w:val="0E7861B2"/>
    <w:lvl w:ilvl="0" w:tplc="0419000F">
      <w:start w:val="1"/>
      <w:numFmt w:val="decimal"/>
      <w:lvlText w:val="%1."/>
      <w:lvlJc w:val="left"/>
      <w:pPr>
        <w:ind w:left="518" w:hanging="360"/>
      </w:pPr>
    </w:lvl>
    <w:lvl w:ilvl="1" w:tplc="04190019">
      <w:start w:val="1"/>
      <w:numFmt w:val="lowerLetter"/>
      <w:lvlText w:val="%2."/>
      <w:lvlJc w:val="left"/>
      <w:pPr>
        <w:ind w:left="1238" w:hanging="360"/>
      </w:pPr>
    </w:lvl>
    <w:lvl w:ilvl="2" w:tplc="0419001B">
      <w:start w:val="1"/>
      <w:numFmt w:val="lowerRoman"/>
      <w:lvlText w:val="%3."/>
      <w:lvlJc w:val="right"/>
      <w:pPr>
        <w:ind w:left="1958" w:hanging="180"/>
      </w:pPr>
    </w:lvl>
    <w:lvl w:ilvl="3" w:tplc="0419000F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6" w15:restartNumberingAfterBreak="0">
    <w:nsid w:val="0CD57B6C"/>
    <w:multiLevelType w:val="hybridMultilevel"/>
    <w:tmpl w:val="62C0D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35760"/>
    <w:multiLevelType w:val="hybridMultilevel"/>
    <w:tmpl w:val="7672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D2FF3"/>
    <w:multiLevelType w:val="hybridMultilevel"/>
    <w:tmpl w:val="59A6C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F1F40"/>
    <w:multiLevelType w:val="hybridMultilevel"/>
    <w:tmpl w:val="4342A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B178F"/>
    <w:multiLevelType w:val="multilevel"/>
    <w:tmpl w:val="083AE3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925600E"/>
    <w:multiLevelType w:val="hybridMultilevel"/>
    <w:tmpl w:val="9000F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C3362"/>
    <w:multiLevelType w:val="multilevel"/>
    <w:tmpl w:val="F890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E5103C"/>
    <w:multiLevelType w:val="hybridMultilevel"/>
    <w:tmpl w:val="E1E46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9F2192"/>
    <w:multiLevelType w:val="hybridMultilevel"/>
    <w:tmpl w:val="4E0819E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6DC7F0E"/>
    <w:multiLevelType w:val="hybridMultilevel"/>
    <w:tmpl w:val="17A0A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63AA4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B84E16"/>
    <w:multiLevelType w:val="multilevel"/>
    <w:tmpl w:val="3D2C27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7E5AA4"/>
    <w:multiLevelType w:val="multilevel"/>
    <w:tmpl w:val="1586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D4424C"/>
    <w:multiLevelType w:val="hybridMultilevel"/>
    <w:tmpl w:val="3ED26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0067F"/>
    <w:multiLevelType w:val="hybridMultilevel"/>
    <w:tmpl w:val="ACF23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04787"/>
    <w:multiLevelType w:val="hybridMultilevel"/>
    <w:tmpl w:val="C978B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338DD"/>
    <w:multiLevelType w:val="multilevel"/>
    <w:tmpl w:val="FDA2F194"/>
    <w:styleLink w:val="1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1286054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1F46B82"/>
    <w:multiLevelType w:val="hybridMultilevel"/>
    <w:tmpl w:val="5CC201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1D7459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B40066"/>
    <w:multiLevelType w:val="hybridMultilevel"/>
    <w:tmpl w:val="FE443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F22249"/>
    <w:multiLevelType w:val="multilevel"/>
    <w:tmpl w:val="78920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AD7D9A"/>
    <w:multiLevelType w:val="hybridMultilevel"/>
    <w:tmpl w:val="B296A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31519"/>
    <w:multiLevelType w:val="hybridMultilevel"/>
    <w:tmpl w:val="3F7A8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233D0"/>
    <w:multiLevelType w:val="hybridMultilevel"/>
    <w:tmpl w:val="D8C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72240"/>
    <w:multiLevelType w:val="multilevel"/>
    <w:tmpl w:val="78920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2263A54"/>
    <w:multiLevelType w:val="hybridMultilevel"/>
    <w:tmpl w:val="E1EA6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B91689"/>
    <w:multiLevelType w:val="hybridMultilevel"/>
    <w:tmpl w:val="5B42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50362"/>
    <w:multiLevelType w:val="hybridMultilevel"/>
    <w:tmpl w:val="C97655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E14ECC"/>
    <w:multiLevelType w:val="hybridMultilevel"/>
    <w:tmpl w:val="B492DA34"/>
    <w:lvl w:ilvl="0" w:tplc="0419000F">
      <w:start w:val="1"/>
      <w:numFmt w:val="decimal"/>
      <w:lvlText w:val="%1."/>
      <w:lvlJc w:val="left"/>
      <w:pPr>
        <w:ind w:left="522" w:hanging="360"/>
      </w:p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6" w15:restartNumberingAfterBreak="0">
    <w:nsid w:val="61DD36E7"/>
    <w:multiLevelType w:val="hybridMultilevel"/>
    <w:tmpl w:val="0D40C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87D92"/>
    <w:multiLevelType w:val="hybridMultilevel"/>
    <w:tmpl w:val="415484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786305"/>
    <w:multiLevelType w:val="multilevel"/>
    <w:tmpl w:val="27986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8BD616E"/>
    <w:multiLevelType w:val="multilevel"/>
    <w:tmpl w:val="51441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B277B49"/>
    <w:multiLevelType w:val="multilevel"/>
    <w:tmpl w:val="4A68F94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840"/>
        </w:tabs>
        <w:ind w:left="840" w:hanging="8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D1A57F7"/>
    <w:multiLevelType w:val="hybridMultilevel"/>
    <w:tmpl w:val="C97655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6D3A26BF"/>
    <w:multiLevelType w:val="hybridMultilevel"/>
    <w:tmpl w:val="F4200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D11D22"/>
    <w:multiLevelType w:val="hybridMultilevel"/>
    <w:tmpl w:val="C978B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0C2923"/>
    <w:multiLevelType w:val="multilevel"/>
    <w:tmpl w:val="51441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6A728D6"/>
    <w:multiLevelType w:val="hybridMultilevel"/>
    <w:tmpl w:val="ACDE4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DD531C"/>
    <w:multiLevelType w:val="multilevel"/>
    <w:tmpl w:val="EAE4E45C"/>
    <w:styleLink w:val="20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7B280B9D"/>
    <w:multiLevelType w:val="multilevel"/>
    <w:tmpl w:val="514410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C4E20E3"/>
    <w:multiLevelType w:val="hybridMultilevel"/>
    <w:tmpl w:val="98CA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4C1ECD"/>
    <w:multiLevelType w:val="hybridMultilevel"/>
    <w:tmpl w:val="B492DA34"/>
    <w:lvl w:ilvl="0" w:tplc="0419000F">
      <w:start w:val="1"/>
      <w:numFmt w:val="decimal"/>
      <w:lvlText w:val="%1."/>
      <w:lvlJc w:val="left"/>
      <w:pPr>
        <w:ind w:left="522" w:hanging="360"/>
      </w:p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</w:lvl>
    <w:lvl w:ilvl="3" w:tplc="0419000F" w:tentative="1">
      <w:start w:val="1"/>
      <w:numFmt w:val="decimal"/>
      <w:lvlText w:val="%4."/>
      <w:lvlJc w:val="left"/>
      <w:pPr>
        <w:ind w:left="2682" w:hanging="360"/>
      </w:p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</w:lvl>
    <w:lvl w:ilvl="6" w:tplc="0419000F" w:tentative="1">
      <w:start w:val="1"/>
      <w:numFmt w:val="decimal"/>
      <w:lvlText w:val="%7."/>
      <w:lvlJc w:val="left"/>
      <w:pPr>
        <w:ind w:left="4842" w:hanging="360"/>
      </w:p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46"/>
  </w:num>
  <w:num w:numId="2">
    <w:abstractNumId w:val="22"/>
  </w:num>
  <w:num w:numId="3">
    <w:abstractNumId w:val="0"/>
  </w:num>
  <w:num w:numId="4">
    <w:abstractNumId w:val="40"/>
  </w:num>
  <w:num w:numId="5">
    <w:abstractNumId w:val="49"/>
  </w:num>
  <w:num w:numId="6">
    <w:abstractNumId w:val="3"/>
  </w:num>
  <w:num w:numId="7">
    <w:abstractNumId w:val="29"/>
  </w:num>
  <w:num w:numId="8">
    <w:abstractNumId w:val="38"/>
  </w:num>
  <w:num w:numId="9">
    <w:abstractNumId w:val="39"/>
  </w:num>
  <w:num w:numId="10">
    <w:abstractNumId w:val="1"/>
  </w:num>
  <w:num w:numId="11">
    <w:abstractNumId w:val="14"/>
  </w:num>
  <w:num w:numId="12">
    <w:abstractNumId w:val="19"/>
  </w:num>
  <w:num w:numId="13">
    <w:abstractNumId w:val="15"/>
  </w:num>
  <w:num w:numId="14">
    <w:abstractNumId w:val="6"/>
  </w:num>
  <w:num w:numId="15">
    <w:abstractNumId w:val="36"/>
  </w:num>
  <w:num w:numId="16">
    <w:abstractNumId w:val="11"/>
  </w:num>
  <w:num w:numId="17">
    <w:abstractNumId w:val="32"/>
  </w:num>
  <w:num w:numId="18">
    <w:abstractNumId w:val="26"/>
  </w:num>
  <w:num w:numId="19">
    <w:abstractNumId w:val="34"/>
  </w:num>
  <w:num w:numId="20">
    <w:abstractNumId w:val="41"/>
  </w:num>
  <w:num w:numId="21">
    <w:abstractNumId w:val="30"/>
  </w:num>
  <w:num w:numId="22">
    <w:abstractNumId w:val="43"/>
  </w:num>
  <w:num w:numId="23">
    <w:abstractNumId w:val="33"/>
  </w:num>
  <w:num w:numId="24">
    <w:abstractNumId w:val="37"/>
  </w:num>
  <w:num w:numId="25">
    <w:abstractNumId w:val="20"/>
  </w:num>
  <w:num w:numId="26">
    <w:abstractNumId w:val="45"/>
  </w:num>
  <w:num w:numId="27">
    <w:abstractNumId w:val="9"/>
  </w:num>
  <w:num w:numId="28">
    <w:abstractNumId w:val="8"/>
  </w:num>
  <w:num w:numId="29">
    <w:abstractNumId w:val="28"/>
  </w:num>
  <w:num w:numId="30">
    <w:abstractNumId w:val="42"/>
  </w:num>
  <w:num w:numId="31">
    <w:abstractNumId w:val="13"/>
  </w:num>
  <w:num w:numId="32">
    <w:abstractNumId w:val="44"/>
  </w:num>
  <w:num w:numId="33">
    <w:abstractNumId w:val="7"/>
  </w:num>
  <w:num w:numId="34">
    <w:abstractNumId w:val="4"/>
  </w:num>
  <w:num w:numId="35">
    <w:abstractNumId w:val="23"/>
  </w:num>
  <w:num w:numId="36">
    <w:abstractNumId w:val="16"/>
  </w:num>
  <w:num w:numId="37">
    <w:abstractNumId w:val="25"/>
  </w:num>
  <w:num w:numId="38">
    <w:abstractNumId w:val="17"/>
  </w:num>
  <w:num w:numId="39">
    <w:abstractNumId w:val="31"/>
  </w:num>
  <w:num w:numId="40">
    <w:abstractNumId w:val="27"/>
  </w:num>
  <w:num w:numId="41">
    <w:abstractNumId w:val="21"/>
  </w:num>
  <w:num w:numId="42">
    <w:abstractNumId w:val="5"/>
  </w:num>
  <w:num w:numId="43">
    <w:abstractNumId w:val="12"/>
  </w:num>
  <w:num w:numId="44">
    <w:abstractNumId w:val="18"/>
  </w:num>
  <w:num w:numId="45">
    <w:abstractNumId w:val="47"/>
  </w:num>
  <w:num w:numId="46">
    <w:abstractNumId w:val="48"/>
  </w:num>
  <w:num w:numId="47">
    <w:abstractNumId w:val="2"/>
  </w:num>
  <w:num w:numId="48">
    <w:abstractNumId w:val="10"/>
  </w:num>
  <w:num w:numId="49">
    <w:abstractNumId w:val="24"/>
  </w:num>
  <w:num w:numId="50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75E"/>
    <w:rsid w:val="00006969"/>
    <w:rsid w:val="00011245"/>
    <w:rsid w:val="00013AC4"/>
    <w:rsid w:val="00016C7B"/>
    <w:rsid w:val="00020F52"/>
    <w:rsid w:val="000211F5"/>
    <w:rsid w:val="00025EBF"/>
    <w:rsid w:val="00026ECC"/>
    <w:rsid w:val="000326ED"/>
    <w:rsid w:val="00033581"/>
    <w:rsid w:val="000439FB"/>
    <w:rsid w:val="0004789C"/>
    <w:rsid w:val="000617F5"/>
    <w:rsid w:val="00061C05"/>
    <w:rsid w:val="00063211"/>
    <w:rsid w:val="00065D64"/>
    <w:rsid w:val="00066074"/>
    <w:rsid w:val="00080F55"/>
    <w:rsid w:val="00082F73"/>
    <w:rsid w:val="00084843"/>
    <w:rsid w:val="00092756"/>
    <w:rsid w:val="00097A3B"/>
    <w:rsid w:val="00097C29"/>
    <w:rsid w:val="00097E0A"/>
    <w:rsid w:val="000A47CD"/>
    <w:rsid w:val="000B037D"/>
    <w:rsid w:val="000B0968"/>
    <w:rsid w:val="000B4E17"/>
    <w:rsid w:val="000B6CA9"/>
    <w:rsid w:val="000B7581"/>
    <w:rsid w:val="000C13BC"/>
    <w:rsid w:val="000C22D2"/>
    <w:rsid w:val="000C563D"/>
    <w:rsid w:val="000D0410"/>
    <w:rsid w:val="000D139F"/>
    <w:rsid w:val="000D17E0"/>
    <w:rsid w:val="000D2B4C"/>
    <w:rsid w:val="000D31BB"/>
    <w:rsid w:val="000E088E"/>
    <w:rsid w:val="000E62A5"/>
    <w:rsid w:val="000F079D"/>
    <w:rsid w:val="000F5D36"/>
    <w:rsid w:val="000F65E7"/>
    <w:rsid w:val="0010225B"/>
    <w:rsid w:val="00104C76"/>
    <w:rsid w:val="00110467"/>
    <w:rsid w:val="00110ED9"/>
    <w:rsid w:val="00114205"/>
    <w:rsid w:val="00114B90"/>
    <w:rsid w:val="001161A1"/>
    <w:rsid w:val="0012303D"/>
    <w:rsid w:val="00124CEE"/>
    <w:rsid w:val="00125471"/>
    <w:rsid w:val="001268AE"/>
    <w:rsid w:val="0012703F"/>
    <w:rsid w:val="00127093"/>
    <w:rsid w:val="0012788A"/>
    <w:rsid w:val="0013407B"/>
    <w:rsid w:val="001356D7"/>
    <w:rsid w:val="0013606D"/>
    <w:rsid w:val="001368C4"/>
    <w:rsid w:val="001411D2"/>
    <w:rsid w:val="001423BF"/>
    <w:rsid w:val="00143484"/>
    <w:rsid w:val="00146A73"/>
    <w:rsid w:val="00147246"/>
    <w:rsid w:val="00147DBE"/>
    <w:rsid w:val="00152430"/>
    <w:rsid w:val="001539BE"/>
    <w:rsid w:val="00156858"/>
    <w:rsid w:val="0015775E"/>
    <w:rsid w:val="0016383F"/>
    <w:rsid w:val="0016493A"/>
    <w:rsid w:val="0016779A"/>
    <w:rsid w:val="00170289"/>
    <w:rsid w:val="0017168F"/>
    <w:rsid w:val="00172A8E"/>
    <w:rsid w:val="00174995"/>
    <w:rsid w:val="00180FFC"/>
    <w:rsid w:val="001812E2"/>
    <w:rsid w:val="00185966"/>
    <w:rsid w:val="00185BC3"/>
    <w:rsid w:val="00187955"/>
    <w:rsid w:val="00191104"/>
    <w:rsid w:val="001929FA"/>
    <w:rsid w:val="001964B9"/>
    <w:rsid w:val="00196C1F"/>
    <w:rsid w:val="001A03ED"/>
    <w:rsid w:val="001A2604"/>
    <w:rsid w:val="001A38C3"/>
    <w:rsid w:val="001A4134"/>
    <w:rsid w:val="001A4A90"/>
    <w:rsid w:val="001A5A65"/>
    <w:rsid w:val="001A65EC"/>
    <w:rsid w:val="001B0287"/>
    <w:rsid w:val="001B1F05"/>
    <w:rsid w:val="001B2C19"/>
    <w:rsid w:val="001B38F7"/>
    <w:rsid w:val="001B54F7"/>
    <w:rsid w:val="001C05B3"/>
    <w:rsid w:val="001C1E52"/>
    <w:rsid w:val="001C6ECC"/>
    <w:rsid w:val="001C720E"/>
    <w:rsid w:val="001C72D9"/>
    <w:rsid w:val="001D2AB6"/>
    <w:rsid w:val="001D6076"/>
    <w:rsid w:val="001E1C4A"/>
    <w:rsid w:val="001E27A7"/>
    <w:rsid w:val="001E66BD"/>
    <w:rsid w:val="001E6770"/>
    <w:rsid w:val="001E7592"/>
    <w:rsid w:val="001F2730"/>
    <w:rsid w:val="001F5CAC"/>
    <w:rsid w:val="001F613A"/>
    <w:rsid w:val="001F7E0F"/>
    <w:rsid w:val="00200266"/>
    <w:rsid w:val="00200420"/>
    <w:rsid w:val="00202345"/>
    <w:rsid w:val="0020332F"/>
    <w:rsid w:val="00204E25"/>
    <w:rsid w:val="00206D76"/>
    <w:rsid w:val="00211CBC"/>
    <w:rsid w:val="00213C87"/>
    <w:rsid w:val="00224BD9"/>
    <w:rsid w:val="00227251"/>
    <w:rsid w:val="0023126D"/>
    <w:rsid w:val="002326C9"/>
    <w:rsid w:val="00234ACA"/>
    <w:rsid w:val="00234EE9"/>
    <w:rsid w:val="00241332"/>
    <w:rsid w:val="00250589"/>
    <w:rsid w:val="002531A2"/>
    <w:rsid w:val="0025760E"/>
    <w:rsid w:val="00260782"/>
    <w:rsid w:val="00261E85"/>
    <w:rsid w:val="00262849"/>
    <w:rsid w:val="00265ADC"/>
    <w:rsid w:val="00280E4D"/>
    <w:rsid w:val="00281E68"/>
    <w:rsid w:val="002844B1"/>
    <w:rsid w:val="00285E4E"/>
    <w:rsid w:val="00286C2D"/>
    <w:rsid w:val="00291C68"/>
    <w:rsid w:val="00294850"/>
    <w:rsid w:val="002964CC"/>
    <w:rsid w:val="002A0D4D"/>
    <w:rsid w:val="002A1CBC"/>
    <w:rsid w:val="002A2349"/>
    <w:rsid w:val="002A2C4D"/>
    <w:rsid w:val="002A4F73"/>
    <w:rsid w:val="002A5CDE"/>
    <w:rsid w:val="002A5FC9"/>
    <w:rsid w:val="002A6686"/>
    <w:rsid w:val="002A6C59"/>
    <w:rsid w:val="002A7D97"/>
    <w:rsid w:val="002B0AD7"/>
    <w:rsid w:val="002B2827"/>
    <w:rsid w:val="002B5667"/>
    <w:rsid w:val="002B5945"/>
    <w:rsid w:val="002B60E9"/>
    <w:rsid w:val="002B736A"/>
    <w:rsid w:val="002C16C8"/>
    <w:rsid w:val="002C5645"/>
    <w:rsid w:val="002C6133"/>
    <w:rsid w:val="002D0631"/>
    <w:rsid w:val="002D43CD"/>
    <w:rsid w:val="002D7936"/>
    <w:rsid w:val="002E3A98"/>
    <w:rsid w:val="002E3DAE"/>
    <w:rsid w:val="002E6BF1"/>
    <w:rsid w:val="002E72D7"/>
    <w:rsid w:val="002F4171"/>
    <w:rsid w:val="002F43BE"/>
    <w:rsid w:val="002F48FC"/>
    <w:rsid w:val="002F5E08"/>
    <w:rsid w:val="0030454B"/>
    <w:rsid w:val="00304973"/>
    <w:rsid w:val="00306EE2"/>
    <w:rsid w:val="00307C7F"/>
    <w:rsid w:val="00311911"/>
    <w:rsid w:val="0031264A"/>
    <w:rsid w:val="00312E24"/>
    <w:rsid w:val="00313411"/>
    <w:rsid w:val="0031446F"/>
    <w:rsid w:val="00322759"/>
    <w:rsid w:val="00323751"/>
    <w:rsid w:val="00326D39"/>
    <w:rsid w:val="00330582"/>
    <w:rsid w:val="00330BBE"/>
    <w:rsid w:val="00333D66"/>
    <w:rsid w:val="00334797"/>
    <w:rsid w:val="00335032"/>
    <w:rsid w:val="003410C6"/>
    <w:rsid w:val="003412D9"/>
    <w:rsid w:val="003434A6"/>
    <w:rsid w:val="003450CC"/>
    <w:rsid w:val="00350390"/>
    <w:rsid w:val="00352869"/>
    <w:rsid w:val="003539E8"/>
    <w:rsid w:val="003563DC"/>
    <w:rsid w:val="00356CB0"/>
    <w:rsid w:val="00356DDB"/>
    <w:rsid w:val="00360040"/>
    <w:rsid w:val="00366534"/>
    <w:rsid w:val="003665D1"/>
    <w:rsid w:val="0037569D"/>
    <w:rsid w:val="00376614"/>
    <w:rsid w:val="00377CBF"/>
    <w:rsid w:val="00381D12"/>
    <w:rsid w:val="00383A7F"/>
    <w:rsid w:val="00383F8E"/>
    <w:rsid w:val="00385D11"/>
    <w:rsid w:val="00393CCD"/>
    <w:rsid w:val="0039484E"/>
    <w:rsid w:val="003A02FA"/>
    <w:rsid w:val="003A1564"/>
    <w:rsid w:val="003A2EA4"/>
    <w:rsid w:val="003A330F"/>
    <w:rsid w:val="003B50EA"/>
    <w:rsid w:val="003B61F5"/>
    <w:rsid w:val="003B7055"/>
    <w:rsid w:val="003C44EF"/>
    <w:rsid w:val="003C67E0"/>
    <w:rsid w:val="003D023A"/>
    <w:rsid w:val="003D090F"/>
    <w:rsid w:val="003D181A"/>
    <w:rsid w:val="003D1BE8"/>
    <w:rsid w:val="003D3DFF"/>
    <w:rsid w:val="003E08C4"/>
    <w:rsid w:val="003E44B5"/>
    <w:rsid w:val="003E527A"/>
    <w:rsid w:val="003E67B1"/>
    <w:rsid w:val="003E7158"/>
    <w:rsid w:val="003E781F"/>
    <w:rsid w:val="003F057B"/>
    <w:rsid w:val="003F1F16"/>
    <w:rsid w:val="003F32B5"/>
    <w:rsid w:val="003F509E"/>
    <w:rsid w:val="003F7257"/>
    <w:rsid w:val="00401968"/>
    <w:rsid w:val="0040599F"/>
    <w:rsid w:val="004115FA"/>
    <w:rsid w:val="00414E85"/>
    <w:rsid w:val="00414EA6"/>
    <w:rsid w:val="004158A7"/>
    <w:rsid w:val="00415A33"/>
    <w:rsid w:val="00416EB9"/>
    <w:rsid w:val="00417446"/>
    <w:rsid w:val="004212AF"/>
    <w:rsid w:val="00422832"/>
    <w:rsid w:val="0043003E"/>
    <w:rsid w:val="004306F4"/>
    <w:rsid w:val="0043103C"/>
    <w:rsid w:val="00435100"/>
    <w:rsid w:val="004351F6"/>
    <w:rsid w:val="00435EC5"/>
    <w:rsid w:val="00436635"/>
    <w:rsid w:val="0043669C"/>
    <w:rsid w:val="00441312"/>
    <w:rsid w:val="004422F3"/>
    <w:rsid w:val="004437E3"/>
    <w:rsid w:val="00443950"/>
    <w:rsid w:val="00445D0C"/>
    <w:rsid w:val="00454059"/>
    <w:rsid w:val="0045566A"/>
    <w:rsid w:val="0046303F"/>
    <w:rsid w:val="00474016"/>
    <w:rsid w:val="0047743A"/>
    <w:rsid w:val="0048566A"/>
    <w:rsid w:val="00491483"/>
    <w:rsid w:val="004923B5"/>
    <w:rsid w:val="004A61BA"/>
    <w:rsid w:val="004A6E41"/>
    <w:rsid w:val="004A7F39"/>
    <w:rsid w:val="004B453E"/>
    <w:rsid w:val="004C31DD"/>
    <w:rsid w:val="004C4A04"/>
    <w:rsid w:val="004C5755"/>
    <w:rsid w:val="004C5DDD"/>
    <w:rsid w:val="004C7E0B"/>
    <w:rsid w:val="004D3986"/>
    <w:rsid w:val="004D5697"/>
    <w:rsid w:val="004D57F3"/>
    <w:rsid w:val="004D733A"/>
    <w:rsid w:val="004E19FD"/>
    <w:rsid w:val="004E4B92"/>
    <w:rsid w:val="004F1335"/>
    <w:rsid w:val="004F16D9"/>
    <w:rsid w:val="004F3FEE"/>
    <w:rsid w:val="005027CA"/>
    <w:rsid w:val="005046CA"/>
    <w:rsid w:val="00504EBD"/>
    <w:rsid w:val="00512598"/>
    <w:rsid w:val="00516D14"/>
    <w:rsid w:val="00524878"/>
    <w:rsid w:val="00525DDA"/>
    <w:rsid w:val="00526D78"/>
    <w:rsid w:val="00530CBF"/>
    <w:rsid w:val="00531EEF"/>
    <w:rsid w:val="00533351"/>
    <w:rsid w:val="00534F6C"/>
    <w:rsid w:val="005363CC"/>
    <w:rsid w:val="005379E7"/>
    <w:rsid w:val="00542B24"/>
    <w:rsid w:val="00543D79"/>
    <w:rsid w:val="00543DE4"/>
    <w:rsid w:val="00546FC2"/>
    <w:rsid w:val="0055126C"/>
    <w:rsid w:val="00553081"/>
    <w:rsid w:val="005578E7"/>
    <w:rsid w:val="00561E37"/>
    <w:rsid w:val="005622EC"/>
    <w:rsid w:val="00562C0D"/>
    <w:rsid w:val="005671E6"/>
    <w:rsid w:val="00567BB7"/>
    <w:rsid w:val="00575D41"/>
    <w:rsid w:val="0057645C"/>
    <w:rsid w:val="005768AD"/>
    <w:rsid w:val="005800D0"/>
    <w:rsid w:val="00580DF2"/>
    <w:rsid w:val="00580F73"/>
    <w:rsid w:val="0058129C"/>
    <w:rsid w:val="005838C4"/>
    <w:rsid w:val="00584A5E"/>
    <w:rsid w:val="00586B4A"/>
    <w:rsid w:val="00590BD8"/>
    <w:rsid w:val="00590E1D"/>
    <w:rsid w:val="00591E50"/>
    <w:rsid w:val="00591F3E"/>
    <w:rsid w:val="00597DD5"/>
    <w:rsid w:val="005A0DF0"/>
    <w:rsid w:val="005A38AB"/>
    <w:rsid w:val="005A588F"/>
    <w:rsid w:val="005A7C16"/>
    <w:rsid w:val="005B1830"/>
    <w:rsid w:val="005C1913"/>
    <w:rsid w:val="005C65DD"/>
    <w:rsid w:val="005C740D"/>
    <w:rsid w:val="005D02B9"/>
    <w:rsid w:val="005D1A82"/>
    <w:rsid w:val="005D2A02"/>
    <w:rsid w:val="005D4868"/>
    <w:rsid w:val="005D5DC7"/>
    <w:rsid w:val="005D7B5C"/>
    <w:rsid w:val="005D7F07"/>
    <w:rsid w:val="005E178C"/>
    <w:rsid w:val="005E3F9C"/>
    <w:rsid w:val="005E5BB9"/>
    <w:rsid w:val="005E5C1D"/>
    <w:rsid w:val="005F0C88"/>
    <w:rsid w:val="005F47C4"/>
    <w:rsid w:val="00601619"/>
    <w:rsid w:val="006036F0"/>
    <w:rsid w:val="0060644C"/>
    <w:rsid w:val="006075C4"/>
    <w:rsid w:val="00610DFC"/>
    <w:rsid w:val="006119A8"/>
    <w:rsid w:val="00613745"/>
    <w:rsid w:val="00613924"/>
    <w:rsid w:val="00616F8A"/>
    <w:rsid w:val="006237EF"/>
    <w:rsid w:val="00624CF1"/>
    <w:rsid w:val="00626015"/>
    <w:rsid w:val="00631A0F"/>
    <w:rsid w:val="006351B7"/>
    <w:rsid w:val="00636D5A"/>
    <w:rsid w:val="006412C5"/>
    <w:rsid w:val="0065043B"/>
    <w:rsid w:val="00655513"/>
    <w:rsid w:val="006704D3"/>
    <w:rsid w:val="006772A9"/>
    <w:rsid w:val="00680856"/>
    <w:rsid w:val="00680A5B"/>
    <w:rsid w:val="006818A7"/>
    <w:rsid w:val="00685D55"/>
    <w:rsid w:val="00687E0B"/>
    <w:rsid w:val="0069050D"/>
    <w:rsid w:val="00690FF3"/>
    <w:rsid w:val="00691102"/>
    <w:rsid w:val="00693644"/>
    <w:rsid w:val="006946F4"/>
    <w:rsid w:val="0069499F"/>
    <w:rsid w:val="00694DE0"/>
    <w:rsid w:val="00695CBE"/>
    <w:rsid w:val="006A0C10"/>
    <w:rsid w:val="006C1621"/>
    <w:rsid w:val="006C2623"/>
    <w:rsid w:val="006C31C8"/>
    <w:rsid w:val="006C38DE"/>
    <w:rsid w:val="006C55A5"/>
    <w:rsid w:val="006C657C"/>
    <w:rsid w:val="006C7F1D"/>
    <w:rsid w:val="006D0F90"/>
    <w:rsid w:val="006D18B0"/>
    <w:rsid w:val="006D3F7E"/>
    <w:rsid w:val="006D40CF"/>
    <w:rsid w:val="006D4997"/>
    <w:rsid w:val="006D5AC7"/>
    <w:rsid w:val="006E2039"/>
    <w:rsid w:val="006E2559"/>
    <w:rsid w:val="006E36A8"/>
    <w:rsid w:val="006E3DF6"/>
    <w:rsid w:val="006E6C4A"/>
    <w:rsid w:val="006F1DAE"/>
    <w:rsid w:val="006F3420"/>
    <w:rsid w:val="00706D2D"/>
    <w:rsid w:val="007074D6"/>
    <w:rsid w:val="0070756B"/>
    <w:rsid w:val="00707A9B"/>
    <w:rsid w:val="00710EE9"/>
    <w:rsid w:val="007116DC"/>
    <w:rsid w:val="00713543"/>
    <w:rsid w:val="007147F8"/>
    <w:rsid w:val="0071514D"/>
    <w:rsid w:val="007165B9"/>
    <w:rsid w:val="00722823"/>
    <w:rsid w:val="00722F38"/>
    <w:rsid w:val="007257E5"/>
    <w:rsid w:val="0072586E"/>
    <w:rsid w:val="007314D1"/>
    <w:rsid w:val="00731505"/>
    <w:rsid w:val="00732125"/>
    <w:rsid w:val="007336CF"/>
    <w:rsid w:val="00733B0D"/>
    <w:rsid w:val="0073502D"/>
    <w:rsid w:val="00735FE8"/>
    <w:rsid w:val="00742916"/>
    <w:rsid w:val="007437F7"/>
    <w:rsid w:val="00743A94"/>
    <w:rsid w:val="00747405"/>
    <w:rsid w:val="007477FF"/>
    <w:rsid w:val="00751E44"/>
    <w:rsid w:val="00756CE2"/>
    <w:rsid w:val="00765198"/>
    <w:rsid w:val="00766931"/>
    <w:rsid w:val="00767351"/>
    <w:rsid w:val="0077245B"/>
    <w:rsid w:val="007727F6"/>
    <w:rsid w:val="0077345E"/>
    <w:rsid w:val="007744DA"/>
    <w:rsid w:val="007748BA"/>
    <w:rsid w:val="007754F2"/>
    <w:rsid w:val="007821BE"/>
    <w:rsid w:val="00782B12"/>
    <w:rsid w:val="00792A2B"/>
    <w:rsid w:val="00795FC0"/>
    <w:rsid w:val="00795FDC"/>
    <w:rsid w:val="00796909"/>
    <w:rsid w:val="007A0448"/>
    <w:rsid w:val="007A3E18"/>
    <w:rsid w:val="007A629F"/>
    <w:rsid w:val="007A6F83"/>
    <w:rsid w:val="007A73C2"/>
    <w:rsid w:val="007B0F26"/>
    <w:rsid w:val="007B20F8"/>
    <w:rsid w:val="007B319E"/>
    <w:rsid w:val="007B4940"/>
    <w:rsid w:val="007B75AF"/>
    <w:rsid w:val="007C224D"/>
    <w:rsid w:val="007D261E"/>
    <w:rsid w:val="007D2A20"/>
    <w:rsid w:val="007D4085"/>
    <w:rsid w:val="007D4A50"/>
    <w:rsid w:val="007D61E1"/>
    <w:rsid w:val="007E1C8D"/>
    <w:rsid w:val="007E36E6"/>
    <w:rsid w:val="007E3BDE"/>
    <w:rsid w:val="007F0F44"/>
    <w:rsid w:val="007F10F8"/>
    <w:rsid w:val="007F1618"/>
    <w:rsid w:val="007F1AF9"/>
    <w:rsid w:val="007F42D6"/>
    <w:rsid w:val="007F6627"/>
    <w:rsid w:val="007F6CF5"/>
    <w:rsid w:val="00805DB0"/>
    <w:rsid w:val="008068A6"/>
    <w:rsid w:val="008074EE"/>
    <w:rsid w:val="00807D57"/>
    <w:rsid w:val="008104E4"/>
    <w:rsid w:val="00814F76"/>
    <w:rsid w:val="00816FF2"/>
    <w:rsid w:val="00817D0F"/>
    <w:rsid w:val="00821F3E"/>
    <w:rsid w:val="00825231"/>
    <w:rsid w:val="008270F6"/>
    <w:rsid w:val="0083050A"/>
    <w:rsid w:val="0083377C"/>
    <w:rsid w:val="00833E1F"/>
    <w:rsid w:val="008354BD"/>
    <w:rsid w:val="00842264"/>
    <w:rsid w:val="0084475E"/>
    <w:rsid w:val="00845D3D"/>
    <w:rsid w:val="00860033"/>
    <w:rsid w:val="00862B13"/>
    <w:rsid w:val="00864C46"/>
    <w:rsid w:val="008724F8"/>
    <w:rsid w:val="00873F53"/>
    <w:rsid w:val="00887273"/>
    <w:rsid w:val="00887606"/>
    <w:rsid w:val="0089279E"/>
    <w:rsid w:val="008933C0"/>
    <w:rsid w:val="0089403F"/>
    <w:rsid w:val="008A15AE"/>
    <w:rsid w:val="008A407D"/>
    <w:rsid w:val="008A5ECF"/>
    <w:rsid w:val="008B0538"/>
    <w:rsid w:val="008B1719"/>
    <w:rsid w:val="008B2432"/>
    <w:rsid w:val="008B2F40"/>
    <w:rsid w:val="008B341B"/>
    <w:rsid w:val="008B7F02"/>
    <w:rsid w:val="008C143F"/>
    <w:rsid w:val="008C2790"/>
    <w:rsid w:val="008C4916"/>
    <w:rsid w:val="008C6804"/>
    <w:rsid w:val="008D2EAC"/>
    <w:rsid w:val="008D3698"/>
    <w:rsid w:val="008D3BF2"/>
    <w:rsid w:val="008D5E13"/>
    <w:rsid w:val="008D5EBF"/>
    <w:rsid w:val="008D60D4"/>
    <w:rsid w:val="008E1A9F"/>
    <w:rsid w:val="008E1D81"/>
    <w:rsid w:val="008E26B4"/>
    <w:rsid w:val="008E6E7C"/>
    <w:rsid w:val="008F2B4E"/>
    <w:rsid w:val="008F40ED"/>
    <w:rsid w:val="008F7F00"/>
    <w:rsid w:val="00902E84"/>
    <w:rsid w:val="00902EB0"/>
    <w:rsid w:val="00903418"/>
    <w:rsid w:val="0090377A"/>
    <w:rsid w:val="00904DC1"/>
    <w:rsid w:val="00910C74"/>
    <w:rsid w:val="00912018"/>
    <w:rsid w:val="00913946"/>
    <w:rsid w:val="00917DE4"/>
    <w:rsid w:val="00921463"/>
    <w:rsid w:val="009338B2"/>
    <w:rsid w:val="00934BAC"/>
    <w:rsid w:val="00934F11"/>
    <w:rsid w:val="0093609E"/>
    <w:rsid w:val="0093786B"/>
    <w:rsid w:val="00940AFB"/>
    <w:rsid w:val="00942815"/>
    <w:rsid w:val="009437E8"/>
    <w:rsid w:val="00945909"/>
    <w:rsid w:val="009505E3"/>
    <w:rsid w:val="00952A86"/>
    <w:rsid w:val="00952DBA"/>
    <w:rsid w:val="00954544"/>
    <w:rsid w:val="00963A85"/>
    <w:rsid w:val="00971DAE"/>
    <w:rsid w:val="00972FBE"/>
    <w:rsid w:val="00973695"/>
    <w:rsid w:val="00974F75"/>
    <w:rsid w:val="0098008D"/>
    <w:rsid w:val="00983A6E"/>
    <w:rsid w:val="00983FB5"/>
    <w:rsid w:val="009926AA"/>
    <w:rsid w:val="00992868"/>
    <w:rsid w:val="0099583A"/>
    <w:rsid w:val="009A5C61"/>
    <w:rsid w:val="009A7280"/>
    <w:rsid w:val="009B0DD1"/>
    <w:rsid w:val="009B0FC7"/>
    <w:rsid w:val="009B5F23"/>
    <w:rsid w:val="009C330B"/>
    <w:rsid w:val="009D550D"/>
    <w:rsid w:val="009D581F"/>
    <w:rsid w:val="009E3088"/>
    <w:rsid w:val="009E4E6E"/>
    <w:rsid w:val="009E50FE"/>
    <w:rsid w:val="009E621A"/>
    <w:rsid w:val="009E6478"/>
    <w:rsid w:val="009E67D2"/>
    <w:rsid w:val="009E7B9F"/>
    <w:rsid w:val="00A0242A"/>
    <w:rsid w:val="00A02D10"/>
    <w:rsid w:val="00A03FF6"/>
    <w:rsid w:val="00A05A12"/>
    <w:rsid w:val="00A11495"/>
    <w:rsid w:val="00A12C86"/>
    <w:rsid w:val="00A134ED"/>
    <w:rsid w:val="00A16BDF"/>
    <w:rsid w:val="00A22DE3"/>
    <w:rsid w:val="00A25B28"/>
    <w:rsid w:val="00A26713"/>
    <w:rsid w:val="00A26EDD"/>
    <w:rsid w:val="00A272F7"/>
    <w:rsid w:val="00A31D52"/>
    <w:rsid w:val="00A33F27"/>
    <w:rsid w:val="00A34CAE"/>
    <w:rsid w:val="00A430C1"/>
    <w:rsid w:val="00A4386D"/>
    <w:rsid w:val="00A46CF3"/>
    <w:rsid w:val="00A5063F"/>
    <w:rsid w:val="00A53D1D"/>
    <w:rsid w:val="00A56496"/>
    <w:rsid w:val="00A60B3E"/>
    <w:rsid w:val="00A61561"/>
    <w:rsid w:val="00A72B3B"/>
    <w:rsid w:val="00A810C0"/>
    <w:rsid w:val="00A83BCC"/>
    <w:rsid w:val="00A84876"/>
    <w:rsid w:val="00A85937"/>
    <w:rsid w:val="00A85D83"/>
    <w:rsid w:val="00A87AAC"/>
    <w:rsid w:val="00A9013C"/>
    <w:rsid w:val="00A93FA2"/>
    <w:rsid w:val="00A95939"/>
    <w:rsid w:val="00A971B2"/>
    <w:rsid w:val="00AA5520"/>
    <w:rsid w:val="00AA7E58"/>
    <w:rsid w:val="00AB25F2"/>
    <w:rsid w:val="00AB2D60"/>
    <w:rsid w:val="00AB3913"/>
    <w:rsid w:val="00AB710C"/>
    <w:rsid w:val="00AC16B9"/>
    <w:rsid w:val="00AC4E46"/>
    <w:rsid w:val="00AC5364"/>
    <w:rsid w:val="00AC674F"/>
    <w:rsid w:val="00AD63AE"/>
    <w:rsid w:val="00AD6B55"/>
    <w:rsid w:val="00AD709B"/>
    <w:rsid w:val="00AD75F3"/>
    <w:rsid w:val="00AE0BF6"/>
    <w:rsid w:val="00AE26E1"/>
    <w:rsid w:val="00AE285F"/>
    <w:rsid w:val="00AE31CF"/>
    <w:rsid w:val="00AE4F2E"/>
    <w:rsid w:val="00AE5128"/>
    <w:rsid w:val="00AE5245"/>
    <w:rsid w:val="00AE7DDB"/>
    <w:rsid w:val="00AF15F2"/>
    <w:rsid w:val="00AF7B79"/>
    <w:rsid w:val="00B00F2F"/>
    <w:rsid w:val="00B02367"/>
    <w:rsid w:val="00B027D9"/>
    <w:rsid w:val="00B041CB"/>
    <w:rsid w:val="00B1248A"/>
    <w:rsid w:val="00B20186"/>
    <w:rsid w:val="00B20611"/>
    <w:rsid w:val="00B2351E"/>
    <w:rsid w:val="00B30206"/>
    <w:rsid w:val="00B311FA"/>
    <w:rsid w:val="00B31B68"/>
    <w:rsid w:val="00B33790"/>
    <w:rsid w:val="00B3534A"/>
    <w:rsid w:val="00B35B87"/>
    <w:rsid w:val="00B405E7"/>
    <w:rsid w:val="00B40C69"/>
    <w:rsid w:val="00B43138"/>
    <w:rsid w:val="00B462DB"/>
    <w:rsid w:val="00B5089C"/>
    <w:rsid w:val="00B50DBE"/>
    <w:rsid w:val="00B53251"/>
    <w:rsid w:val="00B57C28"/>
    <w:rsid w:val="00B609DD"/>
    <w:rsid w:val="00B61F78"/>
    <w:rsid w:val="00B637E7"/>
    <w:rsid w:val="00B639FA"/>
    <w:rsid w:val="00B71091"/>
    <w:rsid w:val="00B7257C"/>
    <w:rsid w:val="00B72C6D"/>
    <w:rsid w:val="00B7379F"/>
    <w:rsid w:val="00B73F5B"/>
    <w:rsid w:val="00B815B8"/>
    <w:rsid w:val="00B81B0F"/>
    <w:rsid w:val="00B842AB"/>
    <w:rsid w:val="00B927F4"/>
    <w:rsid w:val="00B95892"/>
    <w:rsid w:val="00BA0A7D"/>
    <w:rsid w:val="00BA16E0"/>
    <w:rsid w:val="00BA2EFB"/>
    <w:rsid w:val="00BA73AC"/>
    <w:rsid w:val="00BB1537"/>
    <w:rsid w:val="00BB2153"/>
    <w:rsid w:val="00BB2412"/>
    <w:rsid w:val="00BB79E6"/>
    <w:rsid w:val="00BC79FD"/>
    <w:rsid w:val="00BD1D4E"/>
    <w:rsid w:val="00BD2767"/>
    <w:rsid w:val="00BD4375"/>
    <w:rsid w:val="00BD4C27"/>
    <w:rsid w:val="00BD4F26"/>
    <w:rsid w:val="00BD5D2A"/>
    <w:rsid w:val="00BD7065"/>
    <w:rsid w:val="00BE3655"/>
    <w:rsid w:val="00BE40C0"/>
    <w:rsid w:val="00BE510C"/>
    <w:rsid w:val="00BF18FA"/>
    <w:rsid w:val="00BF1EF7"/>
    <w:rsid w:val="00BF605A"/>
    <w:rsid w:val="00BF6CD4"/>
    <w:rsid w:val="00BF6D58"/>
    <w:rsid w:val="00C153AC"/>
    <w:rsid w:val="00C2333D"/>
    <w:rsid w:val="00C246FB"/>
    <w:rsid w:val="00C248E6"/>
    <w:rsid w:val="00C24EF6"/>
    <w:rsid w:val="00C325D6"/>
    <w:rsid w:val="00C33137"/>
    <w:rsid w:val="00C33F03"/>
    <w:rsid w:val="00C344E0"/>
    <w:rsid w:val="00C35B01"/>
    <w:rsid w:val="00C36C58"/>
    <w:rsid w:val="00C42224"/>
    <w:rsid w:val="00C43CF4"/>
    <w:rsid w:val="00C57551"/>
    <w:rsid w:val="00C5790A"/>
    <w:rsid w:val="00C64A76"/>
    <w:rsid w:val="00C66927"/>
    <w:rsid w:val="00C66B9E"/>
    <w:rsid w:val="00C66D05"/>
    <w:rsid w:val="00C674F2"/>
    <w:rsid w:val="00C7034D"/>
    <w:rsid w:val="00C80AE8"/>
    <w:rsid w:val="00C81044"/>
    <w:rsid w:val="00C85CA6"/>
    <w:rsid w:val="00C87075"/>
    <w:rsid w:val="00C901E8"/>
    <w:rsid w:val="00C9270C"/>
    <w:rsid w:val="00C94B9A"/>
    <w:rsid w:val="00C9598D"/>
    <w:rsid w:val="00C968D5"/>
    <w:rsid w:val="00CA182C"/>
    <w:rsid w:val="00CA2F76"/>
    <w:rsid w:val="00CA3076"/>
    <w:rsid w:val="00CA3FC8"/>
    <w:rsid w:val="00CA445F"/>
    <w:rsid w:val="00CA4F6C"/>
    <w:rsid w:val="00CA78BB"/>
    <w:rsid w:val="00CB0871"/>
    <w:rsid w:val="00CB0CF5"/>
    <w:rsid w:val="00CB0F8E"/>
    <w:rsid w:val="00CB2409"/>
    <w:rsid w:val="00CB5AEF"/>
    <w:rsid w:val="00CC400F"/>
    <w:rsid w:val="00CC40A9"/>
    <w:rsid w:val="00CC7CE4"/>
    <w:rsid w:val="00CD0810"/>
    <w:rsid w:val="00CE2FF4"/>
    <w:rsid w:val="00CF0FF4"/>
    <w:rsid w:val="00CF568B"/>
    <w:rsid w:val="00CF5EBE"/>
    <w:rsid w:val="00D0036E"/>
    <w:rsid w:val="00D00AE0"/>
    <w:rsid w:val="00D02F4C"/>
    <w:rsid w:val="00D03B31"/>
    <w:rsid w:val="00D0528E"/>
    <w:rsid w:val="00D07A14"/>
    <w:rsid w:val="00D07E95"/>
    <w:rsid w:val="00D10521"/>
    <w:rsid w:val="00D11974"/>
    <w:rsid w:val="00D14795"/>
    <w:rsid w:val="00D151D0"/>
    <w:rsid w:val="00D16F70"/>
    <w:rsid w:val="00D16F95"/>
    <w:rsid w:val="00D21DEA"/>
    <w:rsid w:val="00D2371E"/>
    <w:rsid w:val="00D262D2"/>
    <w:rsid w:val="00D27BC3"/>
    <w:rsid w:val="00D324BC"/>
    <w:rsid w:val="00D40294"/>
    <w:rsid w:val="00D46E4F"/>
    <w:rsid w:val="00D539FF"/>
    <w:rsid w:val="00D53AB7"/>
    <w:rsid w:val="00D55A91"/>
    <w:rsid w:val="00D56F27"/>
    <w:rsid w:val="00D578C9"/>
    <w:rsid w:val="00D61D93"/>
    <w:rsid w:val="00D62515"/>
    <w:rsid w:val="00D62C5E"/>
    <w:rsid w:val="00D64E75"/>
    <w:rsid w:val="00D6557D"/>
    <w:rsid w:val="00D656C0"/>
    <w:rsid w:val="00D7373E"/>
    <w:rsid w:val="00D77D11"/>
    <w:rsid w:val="00D803C2"/>
    <w:rsid w:val="00D803ED"/>
    <w:rsid w:val="00D8123B"/>
    <w:rsid w:val="00D8443E"/>
    <w:rsid w:val="00D91478"/>
    <w:rsid w:val="00D919C6"/>
    <w:rsid w:val="00D9266F"/>
    <w:rsid w:val="00D93A1E"/>
    <w:rsid w:val="00D95646"/>
    <w:rsid w:val="00DA4EE7"/>
    <w:rsid w:val="00DA6B5C"/>
    <w:rsid w:val="00DA71E2"/>
    <w:rsid w:val="00DB3E22"/>
    <w:rsid w:val="00DB4A4C"/>
    <w:rsid w:val="00DB7CDE"/>
    <w:rsid w:val="00DC0336"/>
    <w:rsid w:val="00DC3D51"/>
    <w:rsid w:val="00DC47FD"/>
    <w:rsid w:val="00DC61ED"/>
    <w:rsid w:val="00DC64BA"/>
    <w:rsid w:val="00DD003D"/>
    <w:rsid w:val="00DD01D2"/>
    <w:rsid w:val="00DD1ECA"/>
    <w:rsid w:val="00DD40DD"/>
    <w:rsid w:val="00DD5AA2"/>
    <w:rsid w:val="00DD5D03"/>
    <w:rsid w:val="00DE131F"/>
    <w:rsid w:val="00DE19D6"/>
    <w:rsid w:val="00DE1B7A"/>
    <w:rsid w:val="00DE6BEF"/>
    <w:rsid w:val="00DE6F2B"/>
    <w:rsid w:val="00DF2AA9"/>
    <w:rsid w:val="00DF740E"/>
    <w:rsid w:val="00E00BBB"/>
    <w:rsid w:val="00E02920"/>
    <w:rsid w:val="00E03528"/>
    <w:rsid w:val="00E1285B"/>
    <w:rsid w:val="00E150DD"/>
    <w:rsid w:val="00E2401E"/>
    <w:rsid w:val="00E26726"/>
    <w:rsid w:val="00E30020"/>
    <w:rsid w:val="00E33CAF"/>
    <w:rsid w:val="00E3674A"/>
    <w:rsid w:val="00E37B1D"/>
    <w:rsid w:val="00E37BE0"/>
    <w:rsid w:val="00E423E2"/>
    <w:rsid w:val="00E46BBC"/>
    <w:rsid w:val="00E50CAA"/>
    <w:rsid w:val="00E5472F"/>
    <w:rsid w:val="00E5539E"/>
    <w:rsid w:val="00E6208D"/>
    <w:rsid w:val="00E668AB"/>
    <w:rsid w:val="00E74735"/>
    <w:rsid w:val="00E8208C"/>
    <w:rsid w:val="00E84387"/>
    <w:rsid w:val="00E86A61"/>
    <w:rsid w:val="00E900D6"/>
    <w:rsid w:val="00E9166D"/>
    <w:rsid w:val="00E926F3"/>
    <w:rsid w:val="00E93C42"/>
    <w:rsid w:val="00E95915"/>
    <w:rsid w:val="00E97BE6"/>
    <w:rsid w:val="00EA0165"/>
    <w:rsid w:val="00EA0C37"/>
    <w:rsid w:val="00EA303A"/>
    <w:rsid w:val="00EA4F54"/>
    <w:rsid w:val="00EA59C8"/>
    <w:rsid w:val="00EB016A"/>
    <w:rsid w:val="00EB155D"/>
    <w:rsid w:val="00EB32C2"/>
    <w:rsid w:val="00EB3B98"/>
    <w:rsid w:val="00EB5EB0"/>
    <w:rsid w:val="00EC1228"/>
    <w:rsid w:val="00EC142D"/>
    <w:rsid w:val="00EC19EB"/>
    <w:rsid w:val="00EC41FA"/>
    <w:rsid w:val="00ED0249"/>
    <w:rsid w:val="00ED4F7A"/>
    <w:rsid w:val="00ED5386"/>
    <w:rsid w:val="00EE0F31"/>
    <w:rsid w:val="00EE2DD9"/>
    <w:rsid w:val="00EE3BFA"/>
    <w:rsid w:val="00EE6D1D"/>
    <w:rsid w:val="00EE72F6"/>
    <w:rsid w:val="00EF05D0"/>
    <w:rsid w:val="00EF4CBB"/>
    <w:rsid w:val="00EF55EA"/>
    <w:rsid w:val="00EF640A"/>
    <w:rsid w:val="00EF7758"/>
    <w:rsid w:val="00F00052"/>
    <w:rsid w:val="00F04C06"/>
    <w:rsid w:val="00F05423"/>
    <w:rsid w:val="00F07276"/>
    <w:rsid w:val="00F10C92"/>
    <w:rsid w:val="00F11051"/>
    <w:rsid w:val="00F12DBD"/>
    <w:rsid w:val="00F142C8"/>
    <w:rsid w:val="00F142EF"/>
    <w:rsid w:val="00F15CD3"/>
    <w:rsid w:val="00F21160"/>
    <w:rsid w:val="00F21789"/>
    <w:rsid w:val="00F319AD"/>
    <w:rsid w:val="00F33FA9"/>
    <w:rsid w:val="00F35C98"/>
    <w:rsid w:val="00F36B0E"/>
    <w:rsid w:val="00F41E66"/>
    <w:rsid w:val="00F455E0"/>
    <w:rsid w:val="00F45E5A"/>
    <w:rsid w:val="00F519C9"/>
    <w:rsid w:val="00F535F1"/>
    <w:rsid w:val="00F547C2"/>
    <w:rsid w:val="00F5527F"/>
    <w:rsid w:val="00F63674"/>
    <w:rsid w:val="00F64706"/>
    <w:rsid w:val="00F6641A"/>
    <w:rsid w:val="00F76722"/>
    <w:rsid w:val="00F77A42"/>
    <w:rsid w:val="00F825D0"/>
    <w:rsid w:val="00F8276E"/>
    <w:rsid w:val="00F82D57"/>
    <w:rsid w:val="00F82D6D"/>
    <w:rsid w:val="00F8761A"/>
    <w:rsid w:val="00F91A1F"/>
    <w:rsid w:val="00F939D9"/>
    <w:rsid w:val="00F94D0D"/>
    <w:rsid w:val="00FA04FF"/>
    <w:rsid w:val="00FA6505"/>
    <w:rsid w:val="00FB0AB0"/>
    <w:rsid w:val="00FB4FB0"/>
    <w:rsid w:val="00FC0E96"/>
    <w:rsid w:val="00FC1D4A"/>
    <w:rsid w:val="00FC2064"/>
    <w:rsid w:val="00FC3FC0"/>
    <w:rsid w:val="00FC5017"/>
    <w:rsid w:val="00FD0C85"/>
    <w:rsid w:val="00FD235B"/>
    <w:rsid w:val="00FD42E9"/>
    <w:rsid w:val="00FD57F2"/>
    <w:rsid w:val="00FE4E73"/>
    <w:rsid w:val="00FE4FF7"/>
    <w:rsid w:val="00FF3EF9"/>
    <w:rsid w:val="00FF5893"/>
    <w:rsid w:val="00FF5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934DAE"/>
  <w15:docId w15:val="{F49A29E7-5FB6-4F5A-BA25-40F4A6652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A2"/>
    <w:rPr>
      <w:rFonts w:ascii="Verdana" w:hAnsi="Verdana"/>
      <w:sz w:val="22"/>
      <w:szCs w:val="22"/>
      <w:lang w:eastAsia="en-US"/>
    </w:rPr>
  </w:style>
  <w:style w:type="paragraph" w:styleId="10">
    <w:name w:val="heading 1"/>
    <w:basedOn w:val="a"/>
    <w:next w:val="a"/>
    <w:link w:val="11"/>
    <w:autoRedefine/>
    <w:qFormat/>
    <w:rsid w:val="008B2F40"/>
    <w:pPr>
      <w:keepNext/>
      <w:keepLines/>
      <w:spacing w:before="480"/>
      <w:jc w:val="center"/>
      <w:outlineLvl w:val="0"/>
    </w:pPr>
    <w:rPr>
      <w:rFonts w:ascii="Times New Roman" w:eastAsia="Times New Roman" w:hAnsi="Times New Roman"/>
      <w:bCs/>
      <w:color w:val="000000"/>
      <w:sz w:val="28"/>
      <w:szCs w:val="28"/>
    </w:rPr>
  </w:style>
  <w:style w:type="paragraph" w:styleId="2">
    <w:name w:val="heading 2"/>
    <w:basedOn w:val="a"/>
    <w:next w:val="a"/>
    <w:link w:val="21"/>
    <w:uiPriority w:val="9"/>
    <w:qFormat/>
    <w:rsid w:val="00E37BE0"/>
    <w:pPr>
      <w:keepNext/>
      <w:keepLines/>
      <w:spacing w:before="20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autoRedefine/>
    <w:uiPriority w:val="9"/>
    <w:qFormat/>
    <w:rsid w:val="00F2116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000000"/>
      <w:sz w:val="24"/>
      <w:szCs w:val="20"/>
    </w:rPr>
  </w:style>
  <w:style w:type="paragraph" w:styleId="4">
    <w:name w:val="heading 4"/>
    <w:basedOn w:val="a"/>
    <w:next w:val="a"/>
    <w:link w:val="40"/>
    <w:qFormat/>
    <w:rsid w:val="00360040"/>
    <w:pPr>
      <w:keepNext/>
      <w:spacing w:before="240" w:after="60"/>
      <w:outlineLvl w:val="3"/>
    </w:pPr>
    <w:rPr>
      <w:rFonts w:ascii="Calibri" w:eastAsia="Times New Roman" w:hAnsi="Calibri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"/>
    <w:qFormat/>
    <w:rsid w:val="000A47C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E37BE0"/>
    <w:pPr>
      <w:spacing w:after="60"/>
      <w:outlineLvl w:val="1"/>
    </w:pPr>
    <w:rPr>
      <w:rFonts w:ascii="Cambria" w:eastAsia="Times New Roman" w:hAnsi="Cambria"/>
      <w:sz w:val="24"/>
      <w:szCs w:val="24"/>
      <w:u w:val="single"/>
    </w:rPr>
  </w:style>
  <w:style w:type="character" w:customStyle="1" w:styleId="a4">
    <w:name w:val="Подзаголовок Знак"/>
    <w:link w:val="a3"/>
    <w:uiPriority w:val="11"/>
    <w:rsid w:val="00E37BE0"/>
    <w:rPr>
      <w:rFonts w:ascii="Cambria" w:eastAsia="Times New Roman" w:hAnsi="Cambria"/>
      <w:sz w:val="24"/>
      <w:szCs w:val="24"/>
      <w:u w:val="single"/>
      <w:lang w:eastAsia="en-US"/>
    </w:rPr>
  </w:style>
  <w:style w:type="character" w:customStyle="1" w:styleId="21">
    <w:name w:val="Заголовок 2 Знак"/>
    <w:link w:val="2"/>
    <w:uiPriority w:val="9"/>
    <w:rsid w:val="00E37B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rsid w:val="00360040"/>
    <w:rPr>
      <w:rFonts w:eastAsia="Times New Roman"/>
      <w:b/>
      <w:bCs/>
      <w:sz w:val="24"/>
      <w:szCs w:val="28"/>
    </w:rPr>
  </w:style>
  <w:style w:type="character" w:customStyle="1" w:styleId="50">
    <w:name w:val="Заголовок 5 Знак"/>
    <w:link w:val="5"/>
    <w:uiPriority w:val="9"/>
    <w:rsid w:val="000A47CD"/>
    <w:rPr>
      <w:rFonts w:eastAsia="Times New Roman"/>
      <w:b/>
      <w:bCs/>
      <w:i/>
      <w:iCs/>
      <w:sz w:val="24"/>
      <w:szCs w:val="26"/>
    </w:rPr>
  </w:style>
  <w:style w:type="character" w:customStyle="1" w:styleId="11">
    <w:name w:val="Заголовок 1 Знак"/>
    <w:link w:val="10"/>
    <w:rsid w:val="008B2F40"/>
    <w:rPr>
      <w:rFonts w:ascii="Times New Roman" w:eastAsia="Times New Roman" w:hAnsi="Times New Roman"/>
      <w:bCs/>
      <w:color w:val="000000"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F21160"/>
    <w:rPr>
      <w:rFonts w:ascii="Cambria" w:eastAsia="Times New Roman" w:hAnsi="Cambria" w:cs="Times New Roman"/>
      <w:b/>
      <w:bCs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15775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15775E"/>
    <w:rPr>
      <w:rFonts w:ascii="Verdana" w:hAnsi="Verdana" w:cs="Times New Roman"/>
    </w:rPr>
  </w:style>
  <w:style w:type="paragraph" w:styleId="a7">
    <w:name w:val="footer"/>
    <w:basedOn w:val="a"/>
    <w:link w:val="a8"/>
    <w:uiPriority w:val="99"/>
    <w:unhideWhenUsed/>
    <w:rsid w:val="0015775E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rsid w:val="0015775E"/>
    <w:rPr>
      <w:rFonts w:ascii="Verdana" w:hAnsi="Verdana" w:cs="Times New Roman"/>
    </w:rPr>
  </w:style>
  <w:style w:type="numbering" w:customStyle="1" w:styleId="20">
    <w:name w:val="Стиль20"/>
    <w:rsid w:val="006F1DAE"/>
    <w:pPr>
      <w:numPr>
        <w:numId w:val="1"/>
      </w:numPr>
    </w:pPr>
  </w:style>
  <w:style w:type="table" w:styleId="a9">
    <w:name w:val="Table Grid"/>
    <w:basedOn w:val="a1"/>
    <w:uiPriority w:val="59"/>
    <w:rsid w:val="003A02FA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rsid w:val="003A02FA"/>
    <w:pPr>
      <w:spacing w:line="36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 Знак"/>
    <w:link w:val="aa"/>
    <w:rsid w:val="003A02FA"/>
    <w:rPr>
      <w:rFonts w:ascii="Times New Roman" w:eastAsia="Times New Roman" w:hAnsi="Times New Roman"/>
      <w:sz w:val="24"/>
      <w:szCs w:val="24"/>
    </w:rPr>
  </w:style>
  <w:style w:type="paragraph" w:styleId="ac">
    <w:name w:val="Title"/>
    <w:basedOn w:val="a"/>
    <w:link w:val="ad"/>
    <w:qFormat/>
    <w:rsid w:val="003A02FA"/>
    <w:pPr>
      <w:jc w:val="center"/>
    </w:pPr>
    <w:rPr>
      <w:rFonts w:ascii="Times New Roman" w:eastAsia="Times New Roman" w:hAnsi="Times New Roman"/>
      <w:b/>
      <w:bCs/>
      <w:sz w:val="28"/>
      <w:szCs w:val="20"/>
    </w:rPr>
  </w:style>
  <w:style w:type="character" w:customStyle="1" w:styleId="ad">
    <w:name w:val="Заголовок Знак"/>
    <w:link w:val="ac"/>
    <w:rsid w:val="003A02FA"/>
    <w:rPr>
      <w:rFonts w:ascii="Times New Roman" w:eastAsia="Times New Roman" w:hAnsi="Times New Roman"/>
      <w:b/>
      <w:bCs/>
      <w:sz w:val="28"/>
    </w:rPr>
  </w:style>
  <w:style w:type="numbering" w:customStyle="1" w:styleId="1">
    <w:name w:val="Стиль1"/>
    <w:rsid w:val="003A02FA"/>
    <w:pPr>
      <w:numPr>
        <w:numId w:val="2"/>
      </w:numPr>
    </w:pPr>
  </w:style>
  <w:style w:type="paragraph" w:styleId="31">
    <w:name w:val="Body Text 3"/>
    <w:basedOn w:val="a"/>
    <w:link w:val="32"/>
    <w:uiPriority w:val="99"/>
    <w:semiHidden/>
    <w:unhideWhenUsed/>
    <w:rsid w:val="003A02FA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3A02FA"/>
    <w:rPr>
      <w:rFonts w:ascii="Times New Roman" w:eastAsia="Times New Roman" w:hAnsi="Times New Roman"/>
      <w:sz w:val="16"/>
      <w:szCs w:val="16"/>
    </w:rPr>
  </w:style>
  <w:style w:type="paragraph" w:styleId="ae">
    <w:name w:val="Body Text Indent"/>
    <w:basedOn w:val="a"/>
    <w:link w:val="af"/>
    <w:rsid w:val="003A02FA"/>
    <w:pPr>
      <w:spacing w:after="120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Основной текст с отступом Знак"/>
    <w:link w:val="ae"/>
    <w:rsid w:val="003A02FA"/>
    <w:rPr>
      <w:rFonts w:ascii="Times New Roman" w:eastAsia="Times New Roman" w:hAnsi="Times New Roman"/>
    </w:rPr>
  </w:style>
  <w:style w:type="paragraph" w:styleId="af0">
    <w:name w:val="Balloon Text"/>
    <w:basedOn w:val="a"/>
    <w:link w:val="af1"/>
    <w:semiHidden/>
    <w:rsid w:val="003A02FA"/>
    <w:pPr>
      <w:widowControl w:val="0"/>
      <w:autoSpaceDE w:val="0"/>
      <w:autoSpaceDN w:val="0"/>
      <w:adjustRightInd w:val="0"/>
    </w:pPr>
    <w:rPr>
      <w:rFonts w:ascii="Tahoma" w:eastAsia="Times New Roman" w:hAnsi="Tahoma"/>
      <w:sz w:val="16"/>
      <w:szCs w:val="16"/>
    </w:rPr>
  </w:style>
  <w:style w:type="character" w:customStyle="1" w:styleId="af1">
    <w:name w:val="Текст выноски Знак"/>
    <w:link w:val="af0"/>
    <w:semiHidden/>
    <w:rsid w:val="003A02FA"/>
    <w:rPr>
      <w:rFonts w:ascii="Tahoma" w:eastAsia="Times New Roman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3A02F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Strong"/>
    <w:uiPriority w:val="22"/>
    <w:qFormat/>
    <w:rsid w:val="003A02FA"/>
    <w:rPr>
      <w:b/>
      <w:bCs/>
    </w:rPr>
  </w:style>
  <w:style w:type="paragraph" w:styleId="af4">
    <w:name w:val="TOC Heading"/>
    <w:basedOn w:val="10"/>
    <w:next w:val="a"/>
    <w:uiPriority w:val="39"/>
    <w:qFormat/>
    <w:rsid w:val="00147DBE"/>
    <w:pPr>
      <w:spacing w:line="276" w:lineRule="auto"/>
      <w:outlineLvl w:val="9"/>
    </w:pPr>
    <w:rPr>
      <w:rFonts w:ascii="Cambria" w:hAnsi="Cambria"/>
      <w:color w:val="365F91"/>
    </w:rPr>
  </w:style>
  <w:style w:type="paragraph" w:styleId="12">
    <w:name w:val="toc 1"/>
    <w:basedOn w:val="a"/>
    <w:next w:val="a"/>
    <w:autoRedefine/>
    <w:uiPriority w:val="39"/>
    <w:unhideWhenUsed/>
    <w:rsid w:val="00147DBE"/>
  </w:style>
  <w:style w:type="paragraph" w:styleId="22">
    <w:name w:val="toc 2"/>
    <w:basedOn w:val="a"/>
    <w:next w:val="a"/>
    <w:autoRedefine/>
    <w:uiPriority w:val="39"/>
    <w:unhideWhenUsed/>
    <w:rsid w:val="00147DBE"/>
    <w:pPr>
      <w:ind w:left="220"/>
    </w:pPr>
  </w:style>
  <w:style w:type="character" w:styleId="af5">
    <w:name w:val="Hyperlink"/>
    <w:uiPriority w:val="99"/>
    <w:unhideWhenUsed/>
    <w:rsid w:val="00147DBE"/>
    <w:rPr>
      <w:color w:val="0000FF"/>
      <w:u w:val="single"/>
    </w:rPr>
  </w:style>
  <w:style w:type="character" w:customStyle="1" w:styleId="FontStyle109">
    <w:name w:val="Font Style109"/>
    <w:rsid w:val="00AC674F"/>
    <w:rPr>
      <w:rFonts w:ascii="Times New Roman" w:hAnsi="Times New Roman" w:cs="Times New Roman"/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B0DD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B0DD1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B0DD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B0DD1"/>
    <w:rPr>
      <w:rFonts w:ascii="Arial" w:eastAsia="Times New Roman" w:hAnsi="Arial" w:cs="Arial"/>
      <w:vanish/>
      <w:sz w:val="16"/>
      <w:szCs w:val="16"/>
    </w:rPr>
  </w:style>
  <w:style w:type="paragraph" w:styleId="af6">
    <w:name w:val="List Paragraph"/>
    <w:basedOn w:val="a"/>
    <w:uiPriority w:val="34"/>
    <w:qFormat/>
    <w:rsid w:val="00553081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474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5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0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57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446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3DFF4-0384-40ED-8EFE-A2D31A491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42</Pages>
  <Words>15628</Words>
  <Characters>89084</Characters>
  <Application>Microsoft Office Word</Application>
  <DocSecurity>0</DocSecurity>
  <Lines>742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104503</CharactersWithSpaces>
  <SharedDoc>false</SharedDoc>
  <HLinks>
    <vt:vector size="18" baseType="variant">
      <vt:variant>
        <vt:i4>7995429</vt:i4>
      </vt:variant>
      <vt:variant>
        <vt:i4>6</vt:i4>
      </vt:variant>
      <vt:variant>
        <vt:i4>0</vt:i4>
      </vt:variant>
      <vt:variant>
        <vt:i4>5</vt:i4>
      </vt:variant>
      <vt:variant>
        <vt:lpwstr>http://www.minzdrav.by/</vt:lpwstr>
      </vt:variant>
      <vt:variant>
        <vt:lpwstr/>
      </vt:variant>
      <vt:variant>
        <vt:i4>1114154</vt:i4>
      </vt:variant>
      <vt:variant>
        <vt:i4>3</vt:i4>
      </vt:variant>
      <vt:variant>
        <vt:i4>0</vt:i4>
      </vt:variant>
      <vt:variant>
        <vt:i4>5</vt:i4>
      </vt:variant>
      <vt:variant>
        <vt:lpwstr>mailto:minzdrav@mailgov.by</vt:lpwstr>
      </vt:variant>
      <vt:variant>
        <vt:lpwstr/>
      </vt:variant>
      <vt:variant>
        <vt:i4>2949145</vt:i4>
      </vt:variant>
      <vt:variant>
        <vt:i4>0</vt:i4>
      </vt:variant>
      <vt:variant>
        <vt:i4>0</vt:i4>
      </vt:variant>
      <vt:variant>
        <vt:i4>5</vt:i4>
      </vt:variant>
      <vt:variant>
        <vt:lpwstr>mailto:mzrd@belcmt.by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a0001</dc:creator>
  <cp:lastModifiedBy>Никита Шунькин</cp:lastModifiedBy>
  <cp:revision>10</cp:revision>
  <cp:lastPrinted>2018-10-18T11:54:00Z</cp:lastPrinted>
  <dcterms:created xsi:type="dcterms:W3CDTF">2019-04-23T12:33:00Z</dcterms:created>
  <dcterms:modified xsi:type="dcterms:W3CDTF">2019-11-28T12:12:00Z</dcterms:modified>
</cp:coreProperties>
</file>