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9E2" w:rsidRPr="00236E70" w:rsidRDefault="00236E70" w:rsidP="00236E70">
      <w:pPr>
        <w:pStyle w:val="1"/>
        <w:rPr>
          <w:rFonts w:ascii="Times New Roman" w:hAnsi="Times New Roman"/>
          <w:b/>
          <w:color w:val="auto"/>
          <w:sz w:val="52"/>
          <w:szCs w:val="52"/>
        </w:rPr>
      </w:pPr>
      <w:r w:rsidRPr="00236E70">
        <w:rPr>
          <w:rFonts w:ascii="Times New Roman" w:hAnsi="Times New Roman"/>
          <w:b/>
          <w:color w:val="auto"/>
          <w:sz w:val="52"/>
          <w:szCs w:val="52"/>
        </w:rPr>
        <w:t>Проект заявки на закупку №391</w:t>
      </w:r>
    </w:p>
    <w:p w:rsidR="006839E2" w:rsidRDefault="006839E2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236E70" w:rsidRDefault="00236E70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№1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772422" w:rsidRDefault="006263DB" w:rsidP="00772422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Рентгеновский компьютерный томограф (диагностический, диаметр гентри не менее 70см)</w:t>
      </w:r>
      <w:r w:rsidR="00772422" w:rsidRPr="00622AC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236E70" w:rsidRDefault="00236E70" w:rsidP="00772422">
      <w:pPr>
        <w:spacing w:before="0" w:after="0"/>
        <w:ind w:left="360" w:firstLine="0"/>
        <w:jc w:val="both"/>
        <w:rPr>
          <w:rFonts w:ascii="Times New Roman" w:hAnsi="Times New Roman"/>
          <w:b/>
          <w:color w:val="auto"/>
          <w:sz w:val="28"/>
          <w:szCs w:val="28"/>
          <w:lang w:eastAsia="be-BY"/>
        </w:rPr>
      </w:pPr>
    </w:p>
    <w:p w:rsidR="00772422" w:rsidRPr="00622AC1" w:rsidRDefault="00772422" w:rsidP="00772422">
      <w:pPr>
        <w:spacing w:before="0" w:after="0"/>
        <w:ind w:left="36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1. </w:t>
      </w: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95" w:tblpY="1"/>
        <w:tblOverlap w:val="never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6919"/>
        <w:gridCol w:w="2011"/>
      </w:tblGrid>
      <w:tr w:rsidR="00772422" w:rsidRPr="00622AC1" w:rsidTr="00772422">
        <w:trPr>
          <w:trHeight w:val="27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772422" w:rsidRPr="00001B7B" w:rsidTr="00772422">
        <w:trPr>
          <w:trHeight w:val="321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1.5.1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Сменная плоская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рентгенпрозрачная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дека стола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консоли оператора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955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рабочей станции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B7C8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Источник бесперебойного питания для </w:t>
            </w:r>
            <w:r w:rsidRPr="009C019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Климатическая установка для кондиционирования </w:t>
            </w:r>
            <w:r>
              <w:rPr>
                <w:rFonts w:ascii="Times New Roman" w:hAnsi="Times New Roman"/>
                <w:sz w:val="28"/>
                <w:szCs w:val="28"/>
              </w:rPr>
              <w:t>процедурной и пультовой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019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772422" w:rsidRDefault="00772422" w:rsidP="00772422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</w:p>
    <w:p w:rsidR="00772422" w:rsidRPr="00101AD3" w:rsidRDefault="00772422" w:rsidP="00772422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CE2221">
        <w:rPr>
          <w:rFonts w:ascii="Times New Roman" w:hAnsi="Times New Roman"/>
          <w:b/>
          <w:color w:val="auto"/>
          <w:sz w:val="28"/>
          <w:szCs w:val="28"/>
        </w:rPr>
        <w:t>2. Технические требования.</w:t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289"/>
        <w:gridCol w:w="3509"/>
        <w:gridCol w:w="850"/>
      </w:tblGrid>
      <w:tr w:rsidR="00772422" w:rsidRPr="00622AC1" w:rsidTr="00772422"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772422" w:rsidRPr="00622AC1" w:rsidTr="00772422">
        <w:trPr>
          <w:trHeight w:val="321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772422"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70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772422">
        <w:trPr>
          <w:trHeight w:val="309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Диапазон  напряжения: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666A99" w:rsidRDefault="00666A99">
      <w:bookmarkStart w:id="0" w:name="_Hlk527200646"/>
      <w:r>
        <w:br w:type="page"/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289"/>
        <w:gridCol w:w="3509"/>
        <w:gridCol w:w="850"/>
      </w:tblGrid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2.1.2.1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Минимальное значение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более 80 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2.1.2.2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значение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135кВ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2.1.2.3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Выбор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4 значений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bookmarkEnd w:id="0"/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Диапазон силы тока: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Минимальное значение силы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значение силы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50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2.1.3.3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Шаг изменения значения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более 5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7,5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скорость охлаждения анода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1,3M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Н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U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/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2.2.4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Фильтры, фокусирующие излучение в зоне интереса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7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0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допустимая нагрузка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200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2.5.3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Сменная плоская </w:t>
            </w:r>
            <w:proofErr w:type="spellStart"/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рентгенпрозрачная</w:t>
            </w:r>
            <w:proofErr w:type="spellEnd"/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дека стола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к</w:t>
            </w:r>
            <w:r w:rsidRPr="00666A99">
              <w:rPr>
                <w:rFonts w:ascii="Times New Roman" w:hAnsi="Times New Roman"/>
                <w:color w:val="auto"/>
                <w:spacing w:val="-2"/>
                <w:sz w:val="27"/>
                <w:szCs w:val="27"/>
              </w:rPr>
              <w:t>оличество одновременно реконструируемых срезов по данным, полученным за</w:t>
            </w: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оборот </w:t>
            </w:r>
            <w:r w:rsidRPr="00666A99">
              <w:rPr>
                <w:rFonts w:ascii="Times New Roman" w:eastAsia="Arial Unicode MS" w:hAnsi="Times New Roman"/>
                <w:color w:val="auto"/>
                <w:sz w:val="27"/>
                <w:szCs w:val="27"/>
              </w:rPr>
              <w:t>360°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D31A9">
              <w:rPr>
                <w:rFonts w:ascii="Times New Roman" w:hAnsi="Times New Roman"/>
                <w:color w:val="auto"/>
                <w:sz w:val="28"/>
                <w:szCs w:val="28"/>
              </w:rPr>
              <w:t>2.6.2.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более 0,625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поле сканирования (FOV)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50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16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Низкоконтрастное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не более 5,0 мм @ 0,3% при дозовой нагрузке не выше 1</w:t>
            </w:r>
            <w:r w:rsidRPr="0048125C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0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(либо не более 3,0 мм @ 0,3% при дозовой нагрузке не выше 14 </w:t>
            </w:r>
            <w:proofErr w:type="spellStart"/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2.7.3.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Высококонтрастное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17 пар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лин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/см (при 0% MTF)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Изотропное минимальное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более 0,35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2.7.5.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со снижением лучевой нагрузки не менее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6104C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6104C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2.7.6.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Технология снижения лучевой нагрузки на рентгеночувствительные органы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 использованием 3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-модуляции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цветной, ЖК, размером по диагонали не менее </w:t>
            </w:r>
            <w:r w:rsidRPr="0048125C"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Worklist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2.9.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sz w:val="28"/>
                <w:szCs w:val="28"/>
              </w:rPr>
              <w:t>Программное медицинское обеспечение консоли оператора, выпущенное или сертифицированное фирмой-производителем 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создание и архивирование базы пациентов;  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- параллельную  реконструкцию на основной и диагностической станциях;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пересылкуполученных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данных для анализа и обработки на рабочую станцию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Функция отслеживания болюса и начала сканирования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выполнения пункции под КТ-контролем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2.10.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2.10.1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2.10.2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2.10.3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2.11.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медицинское обеспечение рабочей станции (серверное решение),</w:t>
            </w:r>
            <w:r w:rsidRPr="0078074A">
              <w:rPr>
                <w:rFonts w:ascii="Times New Roman" w:hAnsi="Times New Roman"/>
                <w:b/>
                <w:sz w:val="28"/>
                <w:szCs w:val="28"/>
              </w:rPr>
              <w:t xml:space="preserve"> выпущенное или сертифицированное фирмой-производителем КТ</w:t>
            </w: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, позволяющее нескольким </w:t>
            </w: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пользователям (не менее двух) иметь удаленный доступ к приложениям с совместимых компьютеров в локальной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lastRenderedPageBreak/>
              <w:t>2.11.1.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мультимодальный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просмотр изображений разных модальностей (РКТ, МРТ, ДСА) и производителей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 xml:space="preserve"> цветовое картирование по плотностям; МIP; MPR; SSD;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MinIP</w:t>
            </w:r>
            <w:proofErr w:type="spellEnd"/>
            <w:r w:rsidRPr="0078074A">
              <w:rPr>
                <w:rFonts w:ascii="Times New Roman" w:hAnsi="Times New Roman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субтракционная</w:t>
            </w:r>
            <w:proofErr w:type="spellEnd"/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КТ-перфузия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Программа оценки перфузии головного мозга</w:t>
            </w: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 xml:space="preserve"> с определением параметров: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объем крови (</w:t>
            </w:r>
            <w:proofErr w:type="spellStart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rCBV</w:t>
            </w:r>
            <w:proofErr w:type="spellEnd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кровоток (</w:t>
            </w:r>
            <w:proofErr w:type="spellStart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rCBF</w:t>
            </w:r>
            <w:proofErr w:type="spellEnd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среднее время переноса (MTT)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пиковая концентрация контрастного вещества (TTP)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6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обследований дыхательных путей, сосудистых структур и кишечника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 (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Fusion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2.11.1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2.11.1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Полная функциональность коммуникаций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протоколы для экспорта,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импорта, хранения, печати)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включая функцию записи 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на электронные носители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формате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2.11.1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2.12.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green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Два ЖК цветных монитора  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размером не менее 2</w:t>
            </w:r>
            <w:r w:rsidRPr="00890FCE">
              <w:rPr>
                <w:rFonts w:ascii="Times New Roman" w:hAnsi="Times New Roman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",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772422" w:rsidRPr="0048125C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1900х1200</w:t>
            </w:r>
            <w:r w:rsidRPr="0048125C">
              <w:rPr>
                <w:rFonts w:ascii="Times New Roman" w:hAnsi="Times New Roman"/>
                <w:sz w:val="28"/>
                <w:szCs w:val="28"/>
              </w:rPr>
              <w:t xml:space="preserve"> или 2 монитора с подобными характеристиками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724873" w:rsidRPr="005E628C" w:rsidRDefault="00724873" w:rsidP="007D7106">
      <w:pPr>
        <w:pStyle w:val="1"/>
        <w:jc w:val="right"/>
        <w:rPr>
          <w:sz w:val="28"/>
          <w:szCs w:val="28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№2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310C" w:rsidRDefault="006263DB" w:rsidP="006C310C">
      <w:pPr>
        <w:spacing w:before="0" w:after="0"/>
        <w:ind w:left="0" w:firstLine="0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Рентгеновский компьютерный томограф (для топометрии в лучевой терапии, диаметр гентри не менее 90 см) </w:t>
      </w:r>
    </w:p>
    <w:p w:rsidR="00236E70" w:rsidRDefault="00236E70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C310C" w:rsidRPr="00622AC1" w:rsidRDefault="006C310C" w:rsidP="006C310C">
      <w:pPr>
        <w:spacing w:before="0" w:after="0"/>
        <w:ind w:left="36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1. </w:t>
      </w: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95" w:tblpY="1"/>
        <w:tblOverlap w:val="never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6919"/>
        <w:gridCol w:w="2011"/>
      </w:tblGrid>
      <w:tr w:rsidR="006C310C" w:rsidRPr="00622AC1" w:rsidTr="006C310C">
        <w:trPr>
          <w:trHeight w:val="27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6C310C" w:rsidRPr="00001B7B" w:rsidTr="006C310C">
        <w:trPr>
          <w:trHeight w:val="321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консоли оператора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955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рабочей станции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8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1B7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Источник бесперебойного питания для </w:t>
            </w:r>
            <w:r w:rsidRPr="009C019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Климатическая установка для кондиционирования основных помещений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019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6C310C" w:rsidRPr="00101AD3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CE2221">
        <w:rPr>
          <w:rFonts w:ascii="Times New Roman" w:hAnsi="Times New Roman"/>
          <w:b/>
          <w:color w:val="auto"/>
          <w:sz w:val="28"/>
          <w:szCs w:val="28"/>
        </w:rPr>
        <w:t>2. Технические требования.</w:t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111"/>
        <w:gridCol w:w="3686"/>
        <w:gridCol w:w="850"/>
      </w:tblGrid>
      <w:tr w:rsidR="006C310C" w:rsidRPr="00622AC1" w:rsidTr="006C310C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6C310C" w:rsidRPr="00622AC1" w:rsidTr="006C310C">
        <w:trPr>
          <w:trHeight w:val="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45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Диапазон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напряжения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2.1.2.1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напряжения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не более 80 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2.1.2.2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напряжения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не менее 135кВ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Диапазон силы тока: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силы тока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более 30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силы тока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400</w:t>
            </w: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скорость охлаждения анода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M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Н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U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/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2.2.3.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0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1374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1" w:name="_Hlk527202118"/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80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bookmarkEnd w:id="1"/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допустимая нагрузка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200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150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к</w:t>
            </w:r>
            <w:r w:rsidRPr="00622AC1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оличество одновременно реконструируемых срезов по данным, полученным за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оборот </w:t>
            </w:r>
            <w:r w:rsidRPr="00622AC1">
              <w:rPr>
                <w:rFonts w:ascii="Times New Roman" w:eastAsia="Arial Unicode MS" w:hAnsi="Times New Roman"/>
                <w:color w:val="auto"/>
                <w:sz w:val="28"/>
                <w:szCs w:val="28"/>
              </w:rPr>
              <w:t>360°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более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0,75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поле сканирования (FOV)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50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5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1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покрытие за 1 ротацию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 в изоцентре при аксиальном режиме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1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50A2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color w:val="auto"/>
                <w:sz w:val="28"/>
                <w:szCs w:val="28"/>
              </w:rPr>
              <w:t>2.6.6</w:t>
            </w:r>
          </w:p>
        </w:tc>
        <w:tc>
          <w:tcPr>
            <w:tcW w:w="4111" w:type="dxa"/>
          </w:tcPr>
          <w:p w:rsidR="006C310C" w:rsidRPr="00C50A21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sz w:val="28"/>
                <w:szCs w:val="28"/>
              </w:rPr>
              <w:t>Режим дыхательной синхронизации</w:t>
            </w:r>
          </w:p>
        </w:tc>
        <w:tc>
          <w:tcPr>
            <w:tcW w:w="3686" w:type="dxa"/>
          </w:tcPr>
          <w:p w:rsidR="006C310C" w:rsidRPr="00C50A21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C1585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2.7.1.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3A01D5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01D5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3A01D5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01D5">
              <w:rPr>
                <w:rFonts w:ascii="Times New Roman" w:hAnsi="Times New Roman"/>
                <w:color w:val="auto"/>
                <w:sz w:val="28"/>
                <w:szCs w:val="28"/>
              </w:rPr>
              <w:t>не менее4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Низкоконтрастное</w:t>
            </w:r>
            <w:proofErr w:type="spellEnd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разрешение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</w:pPr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не более 5,0 мм @ 0,35% при дозовой нагрузке не выше 18 </w:t>
            </w:r>
            <w:proofErr w:type="spellStart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</w:p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(либо не более 3,0 мм @ 0,45% при дозовой нагрузке не выше 38 </w:t>
            </w:r>
            <w:proofErr w:type="spellStart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Высококонтрастное разрешение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14пар </w:t>
            </w:r>
            <w:proofErr w:type="spellStart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лин</w:t>
            </w:r>
            <w:proofErr w:type="spellEnd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/см (при 0% MTF)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9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8C7774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</w:rPr>
            </w:pPr>
            <w:r w:rsidRPr="006D171C">
              <w:rPr>
                <w:rFonts w:ascii="Times New Roman" w:hAnsi="Times New Roman"/>
                <w:color w:val="auto"/>
                <w:sz w:val="28"/>
                <w:szCs w:val="28"/>
              </w:rPr>
              <w:t>2.7.4.</w:t>
            </w:r>
          </w:p>
        </w:tc>
        <w:tc>
          <w:tcPr>
            <w:tcW w:w="4111" w:type="dxa"/>
          </w:tcPr>
          <w:p w:rsidR="006C310C" w:rsidRPr="00B30990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990">
              <w:rPr>
                <w:rFonts w:ascii="Times New Roman" w:hAnsi="Times New Roman"/>
                <w:sz w:val="28"/>
                <w:szCs w:val="28"/>
              </w:rPr>
              <w:t>Матрица реконструкции</w:t>
            </w:r>
          </w:p>
        </w:tc>
        <w:tc>
          <w:tcPr>
            <w:tcW w:w="3686" w:type="dxa"/>
          </w:tcPr>
          <w:p w:rsidR="006C310C" w:rsidRPr="00B30990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B30990">
              <w:rPr>
                <w:rFonts w:ascii="Times New Roman" w:hAnsi="Times New Roman"/>
                <w:sz w:val="28"/>
                <w:szCs w:val="28"/>
              </w:rPr>
              <w:t>менее 512х512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8C7774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2.7.5.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  <w:p w:rsidR="006C310C" w:rsidRPr="00F14BE3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46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8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54360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9767E">
              <w:rPr>
                <w:rFonts w:ascii="Times New Roman" w:hAnsi="Times New Roman"/>
                <w:color w:val="auto"/>
                <w:sz w:val="28"/>
                <w:szCs w:val="28"/>
              </w:rPr>
              <w:t>цветной, ЖК, размером по диагонали не менее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19</w:t>
            </w:r>
            <w:r w:rsidRPr="0099767E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Worklist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9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9</w:t>
            </w: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99767E">
              <w:rPr>
                <w:rFonts w:ascii="Times New Roman" w:hAnsi="Times New Roman"/>
                <w:b/>
                <w:sz w:val="28"/>
                <w:szCs w:val="28"/>
              </w:rPr>
              <w:t>Программное медицинское обеспечение консоли оператора, выпущенное или сертифицированное фирмой-производителем 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4926A8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Базовое программное обеспечение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создание и архивирование базы пациентов,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создание и архивирование базы пациентов; 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- параллельную  реконструкцию на основной и диагностической станциях;</w:t>
            </w:r>
          </w:p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- пересылку полученных данных  для обработки  и анализа  на рабочую станцию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9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321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00321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2.10.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751334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  <w:r w:rsidRPr="00E80E7E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rPr>
          <w:trHeight w:val="986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5B6BB7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медицинское обеспечение рабочей станции (серверное решение),</w:t>
            </w:r>
            <w:r w:rsidRPr="00E80E7E">
              <w:rPr>
                <w:rFonts w:ascii="Times New Roman" w:hAnsi="Times New Roman"/>
                <w:b/>
                <w:sz w:val="28"/>
                <w:szCs w:val="28"/>
              </w:rPr>
              <w:t xml:space="preserve"> выпущенное или сертифицированное фирмой-производителем КТ</w:t>
            </w: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, позволяющее нескольким пользователям (не менее двух) иметь удаленный доступ к приложениям с совместимых компьютеров в локальной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2.11</w:t>
            </w:r>
            <w:r w:rsidRPr="00A3319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6F3112">
              <w:rPr>
                <w:rFonts w:ascii="Times New Roman" w:hAnsi="Times New Roman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мультимодальный</w:t>
            </w:r>
            <w:proofErr w:type="spellEnd"/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просмотр изображений разных модальностей (РКТ, МРТ, ДСА) и производителей</w:t>
            </w:r>
          </w:p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F3112">
              <w:rPr>
                <w:rFonts w:ascii="Times New Roman" w:hAnsi="Times New Roman"/>
                <w:sz w:val="28"/>
                <w:szCs w:val="28"/>
              </w:rPr>
              <w:t xml:space="preserve"> цветовое картирование по плотностям; МIP; MPR; SSD; </w:t>
            </w:r>
            <w:proofErr w:type="spellStart"/>
            <w:r w:rsidRPr="006F3112">
              <w:rPr>
                <w:rFonts w:ascii="Times New Roman" w:hAnsi="Times New Roman"/>
                <w:sz w:val="28"/>
                <w:szCs w:val="28"/>
              </w:rPr>
              <w:t>MinIP</w:t>
            </w:r>
            <w:proofErr w:type="spellEnd"/>
            <w:r w:rsidRPr="006F3112">
              <w:rPr>
                <w:rFonts w:ascii="Times New Roman" w:hAnsi="Times New Roman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A3319E">
              <w:rPr>
                <w:rFonts w:ascii="Times New Roman" w:hAnsi="Times New Roman"/>
                <w:sz w:val="28"/>
                <w:szCs w:val="28"/>
              </w:rPr>
              <w:t>субтракционная</w:t>
            </w:r>
            <w:proofErr w:type="spellEnd"/>
            <w:r w:rsidRPr="00A3319E">
              <w:rPr>
                <w:rFonts w:ascii="Times New Roman" w:hAnsi="Times New Roman"/>
                <w:sz w:val="28"/>
                <w:szCs w:val="28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2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21374">
              <w:rPr>
                <w:rFonts w:ascii="Times New Roman" w:hAnsi="Times New Roman"/>
                <w:sz w:val="28"/>
                <w:szCs w:val="28"/>
              </w:rPr>
              <w:t>2.11.3.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КТ-перфузия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оценки перфузии головного мозга</w:t>
            </w: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 xml:space="preserve"> с определением параметров: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объем крови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rCBV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кровоток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rCBF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среднее время переноса (MTT)</w:t>
            </w:r>
          </w:p>
          <w:p w:rsidR="006C310C" w:rsidRPr="00622AC1" w:rsidRDefault="006C310C" w:rsidP="006C310C">
            <w:pPr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пиковая концентрация контрастного вещества (TTP)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62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2.11.6.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й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дыхательных путей, сосудистых структур и кишечника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72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2.11.7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8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 (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Fusion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83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2.11.9.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D17DE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7DE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6D17DE">
              <w:rPr>
                <w:rFonts w:ascii="Times New Roman" w:hAnsi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D17DE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D17DE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2.11.10.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Полная функциональность коммуникаций 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протоколы для экспорта, импорта, хра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нения, печати)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включая функцию записи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электронные носители</w:t>
            </w: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формате 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5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2.11.11.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rPr>
          <w:trHeight w:val="56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2.12.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green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Консоль (станция) для п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росмотра, анализа и обработки и</w:t>
            </w: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зображений (клиент серверного решения)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Два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ЖК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цветных монитора 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размером не менее 23",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не менее 1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724873" w:rsidRDefault="00724873" w:rsidP="007D7106">
      <w:pPr>
        <w:spacing w:before="0" w:after="0"/>
        <w:ind w:left="36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№3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310C" w:rsidRDefault="006263DB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Мобильный рентгеновский компьютерный томограф (для топометрии в лучевой терапии, диаметр гентри не менее 100 см)</w:t>
      </w:r>
    </w:p>
    <w:p w:rsidR="006C310C" w:rsidRDefault="006C310C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C310C" w:rsidRPr="008204FB" w:rsidRDefault="006C310C" w:rsidP="006C310C">
      <w:pPr>
        <w:pStyle w:val="a3"/>
        <w:numPr>
          <w:ilvl w:val="0"/>
          <w:numId w:val="4"/>
        </w:numPr>
        <w:spacing w:before="0" w:after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8204FB">
        <w:rPr>
          <w:rFonts w:ascii="Times New Roman" w:hAnsi="Times New Roman"/>
          <w:b/>
          <w:sz w:val="28"/>
          <w:szCs w:val="28"/>
        </w:rPr>
        <w:t>остав 1 комплекта оборудования.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1"/>
        <w:gridCol w:w="6799"/>
        <w:gridCol w:w="1873"/>
      </w:tblGrid>
      <w:tr w:rsidR="006C310C" w:rsidRPr="004E5F52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99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73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1.1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Генератор </w:t>
            </w:r>
          </w:p>
        </w:tc>
        <w:tc>
          <w:tcPr>
            <w:tcW w:w="1873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1.2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>Рентгеновская трубка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1.3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>Детекторы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1.4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>Гентри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1.5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Стол пациента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универсальныйсрентгенопрозрачной</w:t>
            </w:r>
            <w:proofErr w:type="spellEnd"/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 декой 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1.6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Компьютерная система (консоль оператора) 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1.7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Консоль (станция) для просмотра, анализа и обработки изображений 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1.8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>Программное обеспечение консоли оператора и рабочей станции с системой медицинского программного обеспечения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1.9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>Встроенный блок аккумуляторов с зарядным устройством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</w:tbl>
    <w:p w:rsidR="006C310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C310C" w:rsidRPr="00B0166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B0166C">
        <w:rPr>
          <w:rFonts w:ascii="Times New Roman" w:hAnsi="Times New Roman"/>
          <w:b/>
          <w:sz w:val="28"/>
          <w:szCs w:val="28"/>
        </w:rPr>
        <w:t>Технические требования.</w:t>
      </w: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3424"/>
        <w:gridCol w:w="3828"/>
        <w:gridCol w:w="724"/>
      </w:tblGrid>
      <w:tr w:rsidR="006C310C" w:rsidRPr="00BD46E4" w:rsidTr="006C310C">
        <w:trPr>
          <w:trHeight w:val="56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Прим.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Генератор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Мощность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30кВт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Диапазон напряжения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80-120кВТ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Диапазон силы тока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50-250мА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Рентгеновская трубка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Теплоемкость анода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2 MHU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Максимальная скорость </w:t>
            </w: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охлаждения анода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не менее 2 MHU/</w:t>
            </w:r>
            <w:proofErr w:type="spellStart"/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min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lastRenderedPageBreak/>
              <w:t>2.2.3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Гарантия на рентгеновскую трубку</w:t>
            </w: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24 месяцев без ограничения количества срезов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  <w:r w:rsidRPr="00B0166C">
              <w:rPr>
                <w:rFonts w:ascii="Times" w:hAnsi="Times"/>
                <w:sz w:val="26"/>
                <w:lang w:bidi="ru-RU"/>
              </w:rPr>
              <w:t>*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Детекторы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Число рядов детектора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2.4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Гентри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  <w:lang w:bidi="ru-RU"/>
              </w:rPr>
              <w:t>Апертура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  <w:lang w:bidi="ru-RU"/>
              </w:rPr>
              <w:t xml:space="preserve">не менее </w:t>
            </w:r>
            <w:r w:rsidRPr="00C50A21">
              <w:rPr>
                <w:rFonts w:ascii="Times" w:hAnsi="Times"/>
                <w:sz w:val="28"/>
                <w:lang w:bidi="ru-RU"/>
              </w:rPr>
              <w:t>85</w:t>
            </w:r>
            <w:r w:rsidRPr="00B0166C">
              <w:rPr>
                <w:rFonts w:ascii="Times" w:hAnsi="Times"/>
                <w:sz w:val="28"/>
                <w:lang w:bidi="ru-RU"/>
              </w:rPr>
              <w:t xml:space="preserve">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>
              <w:rPr>
                <w:rFonts w:ascii="Times" w:hAnsi="Times"/>
                <w:sz w:val="26"/>
                <w:lang w:bidi="ru-RU"/>
              </w:rPr>
              <w:t>*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Встроенная фронтальная камера</w:t>
            </w:r>
            <w:r w:rsidRPr="00B0166C">
              <w:rPr>
                <w:rFonts w:ascii="Times" w:hAnsi="Times"/>
                <w:sz w:val="28"/>
              </w:rPr>
              <w:br/>
              <w:t xml:space="preserve">для обзора при транспортировке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2.5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 xml:space="preserve">Стол пациента универсальный с </w:t>
            </w:r>
            <w:proofErr w:type="spellStart"/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рентгенопрозрачной</w:t>
            </w:r>
            <w:proofErr w:type="spellEnd"/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 xml:space="preserve"> декой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Максимальная допустимая нагрузка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180 кг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Сканируемый диапазон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90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Возможность сканирования на спине и животе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2.6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Параметры сканирования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число одновременно выполняемых срезов за один оборот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Минимальное время сканирования (полный оборот 360°)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более 2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Минимальная толщина среза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более 1,25 мм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поле сканирования </w:t>
            </w: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(FOV)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50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время непрерывного сканирования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50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en-US" w:bidi="ru-RU"/>
              </w:rPr>
            </w:pPr>
            <w:proofErr w:type="spellStart"/>
            <w:r w:rsidRPr="00B0166C">
              <w:rPr>
                <w:rFonts w:ascii="Times New Roman" w:hAnsi="Times New Roman"/>
                <w:sz w:val="28"/>
                <w:szCs w:val="28"/>
              </w:rPr>
              <w:t>Визуализациямягкихтканей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2.7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Параметры реконструкции изображения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Время реконструкции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16 изображений в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proofErr w:type="spellStart"/>
            <w:r w:rsidRPr="00B0166C">
              <w:rPr>
                <w:rFonts w:ascii="Times" w:hAnsi="Times"/>
                <w:sz w:val="28"/>
              </w:rPr>
              <w:t>Низкоконтрастное</w:t>
            </w:r>
            <w:proofErr w:type="spellEnd"/>
            <w:r w:rsidRPr="00B0166C">
              <w:rPr>
                <w:rFonts w:ascii="Times" w:hAnsi="Times"/>
                <w:sz w:val="28"/>
              </w:rPr>
              <w:t xml:space="preserve"> разрешение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не более 5,0 мм @ 0,3% при дозовой нагрузке не выше 40 </w:t>
            </w:r>
            <w:proofErr w:type="spellStart"/>
            <w:r w:rsidRPr="00B0166C">
              <w:rPr>
                <w:rFonts w:ascii="Times" w:hAnsi="Times"/>
                <w:sz w:val="28"/>
              </w:rPr>
              <w:t>мГр</w:t>
            </w:r>
            <w:proofErr w:type="spellEnd"/>
            <w:r w:rsidRPr="00B0166C">
              <w:rPr>
                <w:rFonts w:ascii="Times" w:hAnsi="Times"/>
                <w:sz w:val="28"/>
              </w:rPr>
              <w:br/>
              <w:t>(либо н</w:t>
            </w:r>
            <w:r>
              <w:rPr>
                <w:rFonts w:ascii="Times" w:hAnsi="Times"/>
                <w:sz w:val="28"/>
              </w:rPr>
              <w:t>е</w:t>
            </w:r>
            <w:r w:rsidRPr="00B0166C">
              <w:rPr>
                <w:rFonts w:ascii="Times" w:hAnsi="Times"/>
                <w:sz w:val="28"/>
              </w:rPr>
              <w:t xml:space="preserve"> более 3,0 мм @ 0,3% при дозовой нагрузке не выше 14 </w:t>
            </w:r>
            <w:proofErr w:type="spellStart"/>
            <w:r w:rsidRPr="00B0166C">
              <w:rPr>
                <w:rFonts w:ascii="Times" w:hAnsi="Times"/>
                <w:sz w:val="28"/>
              </w:rPr>
              <w:t>мГр</w:t>
            </w:r>
            <w:proofErr w:type="spellEnd"/>
            <w:r w:rsidRPr="00B0166C">
              <w:rPr>
                <w:rFonts w:ascii="Times" w:hAnsi="Times"/>
                <w:sz w:val="28"/>
              </w:rPr>
              <w:t>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Высококонтрастное </w:t>
            </w:r>
            <w:r w:rsidRPr="00B0166C">
              <w:rPr>
                <w:rFonts w:ascii="Times" w:hAnsi="Times"/>
                <w:sz w:val="28"/>
              </w:rPr>
              <w:lastRenderedPageBreak/>
              <w:t xml:space="preserve">разрешение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lastRenderedPageBreak/>
              <w:t xml:space="preserve">не менее 17 пар </w:t>
            </w:r>
            <w:proofErr w:type="spellStart"/>
            <w:r w:rsidRPr="00B0166C">
              <w:rPr>
                <w:rFonts w:ascii="Times" w:hAnsi="Times"/>
                <w:sz w:val="28"/>
              </w:rPr>
              <w:t>лин</w:t>
            </w:r>
            <w:proofErr w:type="spellEnd"/>
            <w:r w:rsidRPr="00B0166C">
              <w:rPr>
                <w:rFonts w:ascii="Times" w:hAnsi="Times"/>
                <w:sz w:val="28"/>
              </w:rPr>
              <w:t xml:space="preserve">/см (при </w:t>
            </w:r>
            <w:r w:rsidRPr="00B0166C">
              <w:rPr>
                <w:rFonts w:ascii="Times" w:hAnsi="Times"/>
                <w:sz w:val="28"/>
              </w:rPr>
              <w:lastRenderedPageBreak/>
              <w:t xml:space="preserve">0% </w:t>
            </w:r>
            <w:r w:rsidRPr="00B0166C">
              <w:rPr>
                <w:rFonts w:ascii="Times" w:hAnsi="Times"/>
                <w:sz w:val="28"/>
                <w:lang w:bidi="ru-RU"/>
              </w:rPr>
              <w:t>MTF)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2.7.4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Максимальная матрица реконструкции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не менее </w:t>
            </w:r>
            <w:r w:rsidRPr="00B0166C">
              <w:rPr>
                <w:rFonts w:ascii="Times" w:hAnsi="Times"/>
                <w:sz w:val="28"/>
                <w:lang w:bidi="ru-RU"/>
              </w:rPr>
              <w:t>512x512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2.8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Компьютерная система (консоль оператора)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 xml:space="preserve">Запись и хранение изображении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на электронные носители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>Монитор для управления томографом при транспортировке, сканировании и калибровке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цветной, ЖК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 xml:space="preserve">Радиологический стандарт DICOM-3.1 (полный пакет, включая сетевой интерфейс, </w:t>
            </w:r>
            <w:proofErr w:type="spellStart"/>
            <w:r w:rsidRPr="00B0166C">
              <w:rPr>
                <w:rFonts w:ascii="Times New Roman" w:hAnsi="Times New Roman"/>
                <w:sz w:val="28"/>
              </w:rPr>
              <w:t>Worklist</w:t>
            </w:r>
            <w:proofErr w:type="spellEnd"/>
            <w:r w:rsidRPr="00B0166C">
              <w:rPr>
                <w:rFonts w:ascii="Times New Roman" w:hAnsi="Times New Roman"/>
                <w:sz w:val="28"/>
              </w:rPr>
              <w:t xml:space="preserve">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2.9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lang w:bidi="ru-RU"/>
              </w:rPr>
              <w:t>Консоль (станция) для просмотра, анализа и обработки изображений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Программы просмотра, обработки и реконструкции изображений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Полная функциональность коммуникаций </w:t>
            </w:r>
            <w:r w:rsidRPr="00B0166C">
              <w:rPr>
                <w:rFonts w:ascii="Times" w:hAnsi="Times"/>
                <w:sz w:val="28"/>
                <w:lang w:bidi="ru-RU"/>
              </w:rPr>
              <w:t xml:space="preserve">DICOM </w:t>
            </w:r>
            <w:r w:rsidRPr="00B0166C">
              <w:rPr>
                <w:rFonts w:ascii="Times" w:hAnsi="Times"/>
                <w:sz w:val="28"/>
              </w:rPr>
              <w:t>3.1, включая функцию записи на электронные носители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8 ГБ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Монитор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Два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ЖК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цветных монитора 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размером не менее 23",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Емкость жесткого диска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1 ТБ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Устройство архивации на электронные носители (С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USB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2.10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Дополнительные возможности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Вес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1600 кг.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Высота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210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Глубина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105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Ширина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260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Моторизованная транспортировка (привод на колеса мобильного КТ)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2.10.6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Питание от стандартной розетки (однофазное, 240 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</w:tbl>
    <w:p w:rsidR="00724873" w:rsidRDefault="00724873" w:rsidP="007D7106">
      <w:pPr>
        <w:spacing w:before="0" w:after="0"/>
        <w:ind w:left="568" w:firstLine="0"/>
        <w:jc w:val="left"/>
      </w:pPr>
    </w:p>
    <w:p w:rsidR="00240E49" w:rsidRDefault="00240E49" w:rsidP="007D7106">
      <w:pPr>
        <w:spacing w:before="0" w:after="0"/>
        <w:ind w:left="568" w:firstLine="0"/>
        <w:jc w:val="left"/>
      </w:pPr>
    </w:p>
    <w:p w:rsidR="00724873" w:rsidRPr="005A1252" w:rsidRDefault="00724873" w:rsidP="007D7106">
      <w:pPr>
        <w:spacing w:before="0" w:after="0"/>
        <w:ind w:left="0" w:firstLine="0"/>
        <w:jc w:val="both"/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№4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310C" w:rsidRPr="00741B1B" w:rsidRDefault="00470FE8" w:rsidP="006C310C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0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470FE8">
        <w:rPr>
          <w:rFonts w:ascii="Times New Roman" w:eastAsiaTheme="minorHAnsi" w:hAnsi="Times New Roman"/>
          <w:color w:val="auto"/>
          <w:sz w:val="28"/>
          <w:lang w:eastAsia="en-US"/>
        </w:rPr>
        <w:t>Автоматический инжектор для рентгеновского компьютерного томографа</w:t>
      </w:r>
    </w:p>
    <w:p w:rsidR="006C310C" w:rsidRPr="001743C7" w:rsidRDefault="006C310C" w:rsidP="006C310C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0" w:firstLine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1. Состав 1 комплекта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оборудовния</w:t>
      </w:r>
      <w:proofErr w:type="spellEnd"/>
    </w:p>
    <w:tbl>
      <w:tblPr>
        <w:tblpPr w:leftFromText="180" w:rightFromText="180" w:vertAnchor="text" w:tblpX="108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512"/>
        <w:gridCol w:w="738"/>
      </w:tblGrid>
      <w:tr w:rsidR="006C310C" w:rsidRPr="001743C7" w:rsidTr="00470FE8">
        <w:trPr>
          <w:trHeight w:val="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743C7">
              <w:rPr>
                <w:rFonts w:ascii="Times New Roman" w:hAnsi="Times New Roman"/>
                <w:b/>
                <w:color w:val="auto"/>
                <w:szCs w:val="24"/>
              </w:rPr>
              <w:t>Кол-во</w:t>
            </w:r>
          </w:p>
        </w:tc>
      </w:tr>
      <w:tr w:rsidR="006C310C" w:rsidRPr="001743C7" w:rsidTr="00470FE8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470FE8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Автоматический ин</w:t>
            </w:r>
            <w:r w:rsidR="00470FE8">
              <w:rPr>
                <w:rFonts w:ascii="Times New Roman" w:hAnsi="Times New Roman"/>
                <w:color w:val="auto"/>
                <w:sz w:val="28"/>
                <w:szCs w:val="28"/>
              </w:rPr>
              <w:t>ж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ектор для РКТ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1743C7" w:rsidTr="00470FE8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Набор расходных материалов для выполнения не менее 200 исследований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</w:tbl>
    <w:p w:rsidR="006C310C" w:rsidRPr="001743C7" w:rsidRDefault="006C310C" w:rsidP="006C310C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1743C7">
        <w:rPr>
          <w:rFonts w:ascii="Times New Roman" w:hAnsi="Times New Roman"/>
          <w:b/>
          <w:color w:val="auto"/>
          <w:sz w:val="28"/>
          <w:szCs w:val="28"/>
        </w:rPr>
        <w:t>2. Технические требования.</w:t>
      </w:r>
    </w:p>
    <w:tbl>
      <w:tblPr>
        <w:tblpPr w:leftFromText="180" w:rightFromText="180" w:vertAnchor="text" w:tblpX="108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953"/>
        <w:gridCol w:w="1730"/>
        <w:gridCol w:w="709"/>
      </w:tblGrid>
      <w:tr w:rsidR="006C310C" w:rsidRPr="001743C7" w:rsidTr="00470FE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Прим.</w:t>
            </w: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Система подогрева растворов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Возможность одновременной установки не менее 1 флакона </w:t>
            </w:r>
            <w:proofErr w:type="spellStart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рентгенконтрастного</w:t>
            </w:r>
            <w:proofErr w:type="spellEnd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препарата и 1 флакона с физиологическим раствором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Скорость введения контраста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0,1-10 мл/сек с шагом 0,1 мл/сек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B3AF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Возможность при составлении протокола контрастирования задания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предконтрастного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введения физиологического раствора </w:t>
            </w:r>
            <w:r w:rsidRPr="00430F5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NaCl</w:t>
            </w:r>
            <w:proofErr w:type="spellEnd"/>
            <w:r w:rsidRPr="00430F5E">
              <w:rPr>
                <w:rFonts w:ascii="Times New Roman" w:hAnsi="Times New Roman"/>
                <w:sz w:val="28"/>
                <w:szCs w:val="28"/>
              </w:rPr>
              <w:t>)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для </w:t>
            </w:r>
            <w:proofErr w:type="spellStart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избежанияэкстравазации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перерасхода контрастного вещества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EC1F13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EC1F13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число протоколов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EC1F13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EC1F13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2.6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Функция открытой вены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2.7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регулирование давления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743C7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Функция задержки пуска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Встроенная аккумуляторная батарея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rPr>
          <w:trHeight w:val="771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Дистанционная панель управления с цветным сенсорным дисплеем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Возможность приостановки инъекции на любой из </w:t>
            </w: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болюсных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фаз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1743C7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Панель управления на инжекторе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9A3E32" w:rsidTr="00470FE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Детекция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воздушной эмболии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B7C88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6C310C" w:rsidRDefault="006C310C" w:rsidP="006C310C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6C310C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№5</w:t>
      </w:r>
    </w:p>
    <w:p w:rsidR="006C310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Дополнительная рабочая станция врача-диагноста </w:t>
      </w:r>
    </w:p>
    <w:p w:rsidR="006C310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6C310C" w:rsidRPr="00C0087C" w:rsidRDefault="006C310C" w:rsidP="006C310C">
      <w:pPr>
        <w:spacing w:before="0" w:after="0"/>
        <w:ind w:left="0" w:firstLine="0"/>
        <w:jc w:val="both"/>
        <w:rPr>
          <w:rFonts w:ascii="Times New Roman" w:hAnsi="Times New Roman"/>
          <w:b/>
          <w:bCs/>
          <w:sz w:val="28"/>
          <w:szCs w:val="30"/>
        </w:rPr>
      </w:pPr>
      <w:r w:rsidRPr="00C0087C">
        <w:rPr>
          <w:rFonts w:ascii="Times New Roman" w:hAnsi="Times New Roman"/>
          <w:b/>
          <w:bCs/>
          <w:sz w:val="28"/>
          <w:szCs w:val="30"/>
        </w:rPr>
        <w:lastRenderedPageBreak/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1276"/>
      </w:tblGrid>
      <w:tr w:rsidR="006C310C" w:rsidRPr="00C0087C" w:rsidTr="006C310C">
        <w:trPr>
          <w:trHeight w:val="27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</w:tr>
      <w:tr w:rsidR="006C310C" w:rsidRPr="00C0087C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Дополнительная рабочая станция врача-диагноста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C0087C" w:rsidRDefault="006C310C" w:rsidP="006C310C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C310C" w:rsidRDefault="006C310C" w:rsidP="006C310C">
      <w:pPr>
        <w:shd w:val="clear" w:color="auto" w:fill="FFFFFF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4"/>
        </w:rPr>
      </w:pPr>
    </w:p>
    <w:p w:rsidR="006C310C" w:rsidRPr="006403C5" w:rsidRDefault="006C310C" w:rsidP="006C310C">
      <w:pPr>
        <w:shd w:val="clear" w:color="auto" w:fill="FFFFFF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4"/>
        </w:rPr>
      </w:pPr>
      <w:r w:rsidRPr="006403C5">
        <w:rPr>
          <w:rFonts w:ascii="Times New Roman" w:hAnsi="Times New Roman"/>
          <w:b/>
          <w:sz w:val="28"/>
          <w:szCs w:val="24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268"/>
        <w:gridCol w:w="708"/>
      </w:tblGrid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812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708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D46E4">
              <w:rPr>
                <w:rFonts w:ascii="Times New Roman" w:hAnsi="Times New Roman"/>
                <w:b/>
                <w:bCs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6C310C" w:rsidRPr="00C0087C" w:rsidTr="006C310C">
        <w:trPr>
          <w:trHeight w:val="350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8080" w:type="dxa"/>
            <w:gridSpan w:val="2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Дополнительная рабочая станция врача-диагноста</w:t>
            </w:r>
          </w:p>
        </w:tc>
        <w:tc>
          <w:tcPr>
            <w:tcW w:w="70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2.1.2</w:t>
            </w:r>
          </w:p>
        </w:tc>
        <w:tc>
          <w:tcPr>
            <w:tcW w:w="5812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226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70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2.1.3</w:t>
            </w:r>
          </w:p>
        </w:tc>
        <w:tc>
          <w:tcPr>
            <w:tcW w:w="5812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2268" w:type="dxa"/>
          </w:tcPr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Два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жидкокристаллических, цветных монитора 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размером не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менее 23",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разрешение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каждого </w:t>
            </w:r>
          </w:p>
          <w:p w:rsidR="006C310C" w:rsidRPr="008546E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монитора не менее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1900х1200</w:t>
            </w:r>
          </w:p>
        </w:tc>
        <w:tc>
          <w:tcPr>
            <w:tcW w:w="70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209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2.1.4</w:t>
            </w:r>
          </w:p>
        </w:tc>
        <w:tc>
          <w:tcPr>
            <w:tcW w:w="5812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226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ТБ</w:t>
            </w:r>
          </w:p>
        </w:tc>
        <w:tc>
          <w:tcPr>
            <w:tcW w:w="70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2.1.5</w:t>
            </w:r>
          </w:p>
        </w:tc>
        <w:tc>
          <w:tcPr>
            <w:tcW w:w="5812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101AD3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1AD3">
              <w:rPr>
                <w:rFonts w:ascii="Times New Roman" w:hAnsi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8080" w:type="dxa"/>
            <w:gridSpan w:val="2"/>
            <w:vAlign w:val="center"/>
          </w:tcPr>
          <w:p w:rsidR="006C310C" w:rsidRPr="00101AD3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101AD3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Программное обеспечение рабочей станции 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2.2.1</w:t>
            </w:r>
          </w:p>
        </w:tc>
        <w:tc>
          <w:tcPr>
            <w:tcW w:w="5812" w:type="dxa"/>
          </w:tcPr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6F3112">
              <w:rPr>
                <w:rFonts w:ascii="Times New Roman" w:hAnsi="Times New Roman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2268" w:type="dxa"/>
          </w:tcPr>
          <w:p w:rsidR="006C310C" w:rsidRPr="006F3112" w:rsidRDefault="006C310C" w:rsidP="006C310C">
            <w:pPr>
              <w:spacing w:before="0" w:after="0"/>
              <w:ind w:left="0" w:right="-108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</w:t>
            </w: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ульти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модальный просмотр изображений разных модальностей (РКТ, МРТ, ДСА) и производителей</w:t>
            </w:r>
          </w:p>
          <w:p w:rsidR="006C310C" w:rsidRDefault="006C310C" w:rsidP="006C310C">
            <w:pPr>
              <w:spacing w:before="0" w:after="0"/>
              <w:ind w:left="0" w:right="-108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F3112">
              <w:rPr>
                <w:rFonts w:ascii="Times New Roman" w:hAnsi="Times New Roman"/>
                <w:sz w:val="28"/>
                <w:szCs w:val="28"/>
              </w:rPr>
              <w:t xml:space="preserve"> цветовое картирование по плотностям; МIP; MPR; SSD; </w:t>
            </w:r>
            <w:proofErr w:type="spellStart"/>
            <w:r w:rsidRPr="006F3112">
              <w:rPr>
                <w:rFonts w:ascii="Times New Roman" w:hAnsi="Times New Roman"/>
                <w:sz w:val="28"/>
                <w:szCs w:val="28"/>
              </w:rPr>
              <w:t>MinIP</w:t>
            </w:r>
            <w:proofErr w:type="spellEnd"/>
            <w:r w:rsidRPr="006F3112">
              <w:rPr>
                <w:rFonts w:ascii="Times New Roman" w:hAnsi="Times New Roman"/>
                <w:sz w:val="28"/>
                <w:szCs w:val="28"/>
              </w:rPr>
              <w:t>; VRT</w:t>
            </w:r>
          </w:p>
          <w:p w:rsidR="006C310C" w:rsidRPr="006F3112" w:rsidRDefault="006C310C" w:rsidP="006C310C">
            <w:pPr>
              <w:spacing w:before="0" w:after="0"/>
              <w:ind w:left="0" w:right="-108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программный пакет для работы с базой данных пациентов (КТ, МРТ)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2.2.2</w:t>
            </w:r>
          </w:p>
        </w:tc>
        <w:tc>
          <w:tcPr>
            <w:tcW w:w="5812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>КТ-ангиография, включая:</w:t>
            </w:r>
          </w:p>
        </w:tc>
        <w:tc>
          <w:tcPr>
            <w:tcW w:w="2268" w:type="dxa"/>
          </w:tcPr>
          <w:p w:rsidR="006C310C" w:rsidRPr="00A3319E" w:rsidRDefault="006C310C" w:rsidP="006C310C">
            <w:pPr>
              <w:spacing w:before="0" w:after="0"/>
              <w:ind w:left="0" w:right="-108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A3319E">
              <w:rPr>
                <w:rFonts w:ascii="Times New Roman" w:hAnsi="Times New Roman"/>
                <w:sz w:val="28"/>
                <w:szCs w:val="28"/>
              </w:rPr>
              <w:t>субтракционная</w:t>
            </w:r>
            <w:proofErr w:type="spellEnd"/>
            <w:r w:rsidRPr="00A33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319E">
              <w:rPr>
                <w:rFonts w:ascii="Times New Roman" w:hAnsi="Times New Roman"/>
                <w:sz w:val="28"/>
                <w:szCs w:val="28"/>
              </w:rPr>
              <w:lastRenderedPageBreak/>
              <w:t>КТ-ангиография с трехмерной реконструкцией сосудов и количественным анализом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31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2.2.3</w:t>
            </w:r>
          </w:p>
        </w:tc>
        <w:tc>
          <w:tcPr>
            <w:tcW w:w="5812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КТ-перфузия</w:t>
            </w:r>
          </w:p>
        </w:tc>
        <w:tc>
          <w:tcPr>
            <w:tcW w:w="2268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2.2.4</w:t>
            </w:r>
          </w:p>
        </w:tc>
        <w:tc>
          <w:tcPr>
            <w:tcW w:w="5812" w:type="dxa"/>
          </w:tcPr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оценки перфузии головного мозга</w:t>
            </w: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 xml:space="preserve"> с определением параметров: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объем крови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rCBV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кровоток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rCBF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среднее время переноса (MTT)</w:t>
            </w:r>
          </w:p>
          <w:p w:rsidR="006C310C" w:rsidRPr="00622AC1" w:rsidRDefault="006C310C" w:rsidP="006C310C">
            <w:pPr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пиковая концентрация контрастного вещества (TTP)</w:t>
            </w:r>
          </w:p>
        </w:tc>
        <w:tc>
          <w:tcPr>
            <w:tcW w:w="2268" w:type="dxa"/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2.2.5</w:t>
            </w:r>
          </w:p>
        </w:tc>
        <w:tc>
          <w:tcPr>
            <w:tcW w:w="5812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2268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2.2.6</w:t>
            </w:r>
          </w:p>
        </w:tc>
        <w:tc>
          <w:tcPr>
            <w:tcW w:w="5812" w:type="dxa"/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2268" w:type="dxa"/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й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дыхательных путей, сосудистых структур и кишечника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2.2.7</w:t>
            </w:r>
          </w:p>
        </w:tc>
        <w:tc>
          <w:tcPr>
            <w:tcW w:w="5812" w:type="dxa"/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2268" w:type="dxa"/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2.2.8</w:t>
            </w:r>
          </w:p>
        </w:tc>
        <w:tc>
          <w:tcPr>
            <w:tcW w:w="5812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 (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Fusion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10C" w:rsidRPr="00C0087C" w:rsidTr="006C310C">
        <w:trPr>
          <w:trHeight w:val="658"/>
        </w:trPr>
        <w:tc>
          <w:tcPr>
            <w:tcW w:w="851" w:type="dxa"/>
            <w:vAlign w:val="center"/>
          </w:tcPr>
          <w:p w:rsidR="006C310C" w:rsidRPr="00C0087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2.2.9</w:t>
            </w:r>
          </w:p>
        </w:tc>
        <w:tc>
          <w:tcPr>
            <w:tcW w:w="5812" w:type="dxa"/>
          </w:tcPr>
          <w:p w:rsidR="006C310C" w:rsidRPr="006D17DE" w:rsidRDefault="006C310C" w:rsidP="006C310C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7DE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6D17DE">
              <w:rPr>
                <w:rFonts w:ascii="Times New Roman" w:hAnsi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268" w:type="dxa"/>
          </w:tcPr>
          <w:p w:rsidR="006C310C" w:rsidRPr="006D17DE" w:rsidRDefault="006C310C" w:rsidP="006C310C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D17DE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708" w:type="dxa"/>
            <w:vAlign w:val="center"/>
          </w:tcPr>
          <w:p w:rsidR="006C310C" w:rsidRPr="00BD46E4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6C310C" w:rsidRDefault="006C310C" w:rsidP="006C310C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№1:</w:t>
      </w:r>
    </w:p>
    <w:p w:rsidR="006C310C" w:rsidRPr="003D2E7C" w:rsidRDefault="006C310C" w:rsidP="00854E30">
      <w:pPr>
        <w:spacing w:before="0"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D2E7C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Pr="00622AC1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</w:t>
      </w:r>
      <w:r w:rsidRPr="00622AC1">
        <w:rPr>
          <w:rFonts w:ascii="Times New Roman" w:hAnsi="Times New Roman"/>
          <w:color w:val="auto"/>
          <w:sz w:val="28"/>
          <w:szCs w:val="28"/>
        </w:rPr>
        <w:lastRenderedPageBreak/>
        <w:t>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 xml:space="preserve">*2.3.1., 2.6.1. Количество рядов детекторов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максимальное число одновременно выполняемых срезов за один оборот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. Использование сканеров с количеством рядов детектора не менее 64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максимальным числом одновременно выполняемых срезов за один оборот -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не менее 128 позволяет получить дополнительный спектр современных возможностей в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кардио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-,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онко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 и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нейровизуализации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в сравнении с базовыми 8-16-32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срезовыми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сканерами, повысить качество получаемых данных и пропускную способность системы в целом.</w:t>
      </w:r>
    </w:p>
    <w:p w:rsidR="006C310C" w:rsidRPr="0076104C" w:rsidRDefault="006C310C" w:rsidP="00854E30">
      <w:pPr>
        <w:autoSpaceDE w:val="0"/>
        <w:autoSpaceDN w:val="0"/>
        <w:adjustRightInd w:val="0"/>
        <w:spacing w:before="0" w:after="0" w:line="276" w:lineRule="auto"/>
        <w:ind w:left="0" w:firstLine="567"/>
        <w:jc w:val="both"/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*2.7.5. </w:t>
      </w:r>
      <w:r w:rsidRPr="00622AC1">
        <w:rPr>
          <w:rFonts w:ascii="Times New Roman" w:hAnsi="Times New Roman"/>
          <w:color w:val="auto"/>
          <w:sz w:val="28"/>
          <w:szCs w:val="28"/>
        </w:rPr>
        <w:t>Итерационная реконструкция изображений на основе коррекции сырых данных</w:t>
      </w:r>
      <w:r>
        <w:rPr>
          <w:rFonts w:ascii="Times New Roman" w:hAnsi="Times New Roman"/>
          <w:color w:val="auto"/>
          <w:sz w:val="28"/>
          <w:szCs w:val="28"/>
        </w:rPr>
        <w:t xml:space="preserve"> со снижением лучевой нагрузки не менее 30%. </w:t>
      </w:r>
      <w:r w:rsidRPr="0068666C"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 xml:space="preserve">Итерационная реконструкция позволяет значительно улучшить соотношениесигнал-шум и снизить лучевую нагрузку на пациента в зависимости отиспользуемого алгоритма обработки до 50% </w:t>
      </w:r>
      <w:r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 xml:space="preserve">(но не менее 30%) </w:t>
      </w:r>
      <w:r w:rsidRPr="0068666C"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>по сравнению с обычными томографами.В изображениях, прошедших итерационную обработку, уровень шумов гораздониже, чем при стандартном исследовании с тем же анодным током и той желучевой нагрузкой. Использование итерационных алгоритмов получения изображений гарантирует их высокое качество при минимальной лучевой нагрузке длялюбого пациента.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*2.10., 2.11. Рабочая станция (серверное решение)</w:t>
      </w:r>
      <w:r w:rsidRPr="005F45C6">
        <w:rPr>
          <w:rFonts w:ascii="Times New Roman" w:hAnsi="Times New Roman"/>
          <w:color w:val="auto"/>
          <w:sz w:val="28"/>
          <w:szCs w:val="28"/>
        </w:rPr>
        <w:t>с системой медицинского программного обеспечения</w:t>
      </w:r>
      <w:r w:rsidRPr="005F45C6">
        <w:rPr>
          <w:rFonts w:ascii="Times New Roman" w:hAnsi="Times New Roman"/>
          <w:sz w:val="28"/>
          <w:szCs w:val="28"/>
        </w:rPr>
        <w:t xml:space="preserve"> (выпущенного или сертифицированного фирмой-производителем КТ)</w:t>
      </w:r>
      <w:r w:rsidRPr="00567ED7">
        <w:rPr>
          <w:rFonts w:ascii="Times New Roman" w:hAnsi="Times New Roman"/>
          <w:color w:val="auto"/>
          <w:sz w:val="28"/>
          <w:szCs w:val="28"/>
        </w:rPr>
        <w:t>дает возможность нескольким</w:t>
      </w:r>
      <w:r w:rsidRPr="005F45C6">
        <w:rPr>
          <w:rFonts w:ascii="Times New Roman" w:hAnsi="Times New Roman"/>
          <w:color w:val="auto"/>
          <w:sz w:val="28"/>
          <w:szCs w:val="28"/>
        </w:rPr>
        <w:t xml:space="preserve"> пользователям иметь удаленный доступ к приложениям с совместимых компьютеров в локальной сети</w:t>
      </w:r>
      <w:r>
        <w:rPr>
          <w:rFonts w:ascii="Times New Roman" w:hAnsi="Times New Roman"/>
          <w:color w:val="auto"/>
          <w:sz w:val="28"/>
          <w:szCs w:val="28"/>
        </w:rPr>
        <w:t>ипозволяет обеспечить доступ к полученным КТ-данным большего числа пользователей (врачей-рентгенологов, врачей смежных специальностей) для обеспечения высокой пропускной способности КТ-сканера.</w:t>
      </w:r>
    </w:p>
    <w:p w:rsidR="004068DF" w:rsidRDefault="004068DF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2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: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Pr="00622AC1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lastRenderedPageBreak/>
        <w:t xml:space="preserve">*2.3.1., 2.6.1. Количество рядов детекторов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максимальное число одновременно выполняемых срезов за один оборот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. Использование сканеров с количеством рядов детектора не менее </w:t>
      </w:r>
      <w:r>
        <w:rPr>
          <w:rFonts w:ascii="Times New Roman" w:hAnsi="Times New Roman"/>
          <w:color w:val="auto"/>
          <w:sz w:val="28"/>
          <w:szCs w:val="28"/>
        </w:rPr>
        <w:t>16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максимальным числом одновременно выполняемых срезов за один оборот -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16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позволяет получить дополнительный спектр современных возможностей в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онко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 и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нейровизуализации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в сравнении с базовыми 8срезовыми сканерами, повысить качество получаемых данных и пропускную способность системы в целом.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C66122">
        <w:rPr>
          <w:rFonts w:ascii="Times New Roman" w:hAnsi="Times New Roman"/>
          <w:color w:val="auto"/>
          <w:sz w:val="28"/>
          <w:szCs w:val="28"/>
        </w:rPr>
        <w:t>*2.4.1.Апертура</w:t>
      </w:r>
      <w:r>
        <w:rPr>
          <w:rFonts w:ascii="Times New Roman" w:hAnsi="Times New Roman"/>
          <w:color w:val="auto"/>
          <w:sz w:val="28"/>
          <w:szCs w:val="28"/>
        </w:rPr>
        <w:t xml:space="preserve"> -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80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см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66122">
        <w:rPr>
          <w:rFonts w:ascii="Times New Roman" w:hAnsi="Times New Roman"/>
          <w:color w:val="auto"/>
          <w:sz w:val="28"/>
          <w:szCs w:val="28"/>
        </w:rPr>
        <w:t>Увеличенный диаметр апертуры гентри вместе с расширенным полем обзора позволяет производить сканирование в том же положении пациента, в котором он будет проходить облучение, и получать при этом замкнутый контур тела</w:t>
      </w:r>
      <w:r>
        <w:rPr>
          <w:rFonts w:ascii="Times New Roman" w:hAnsi="Times New Roman"/>
          <w:color w:val="auto"/>
          <w:sz w:val="28"/>
          <w:szCs w:val="28"/>
        </w:rPr>
        <w:t>, что необходимо для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целей планирования лучевой терапии.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*2.10., 2.11. Рабочая станция (серверное решение)</w:t>
      </w:r>
      <w:r w:rsidRPr="005F45C6">
        <w:rPr>
          <w:rFonts w:ascii="Times New Roman" w:hAnsi="Times New Roman"/>
          <w:color w:val="auto"/>
          <w:sz w:val="28"/>
          <w:szCs w:val="28"/>
        </w:rPr>
        <w:t>с системой медицинского программного обеспечения</w:t>
      </w:r>
      <w:r w:rsidRPr="005F45C6">
        <w:rPr>
          <w:rFonts w:ascii="Times New Roman" w:hAnsi="Times New Roman"/>
          <w:sz w:val="28"/>
          <w:szCs w:val="28"/>
        </w:rPr>
        <w:t xml:space="preserve"> (выпущенного или сертифицированного фирмой-производителем КТ)</w:t>
      </w:r>
      <w:r w:rsidRPr="00567ED7">
        <w:rPr>
          <w:rFonts w:ascii="Times New Roman" w:hAnsi="Times New Roman"/>
          <w:color w:val="auto"/>
          <w:sz w:val="28"/>
          <w:szCs w:val="28"/>
        </w:rPr>
        <w:t>дает возможность нескольким</w:t>
      </w:r>
      <w:r w:rsidRPr="005F45C6">
        <w:rPr>
          <w:rFonts w:ascii="Times New Roman" w:hAnsi="Times New Roman"/>
          <w:color w:val="auto"/>
          <w:sz w:val="28"/>
          <w:szCs w:val="28"/>
        </w:rPr>
        <w:t xml:space="preserve"> пользователям иметь удаленный доступ к приложениям с совместимых компьютеров в локальной сети</w:t>
      </w:r>
      <w:r>
        <w:rPr>
          <w:rFonts w:ascii="Times New Roman" w:hAnsi="Times New Roman"/>
          <w:color w:val="auto"/>
          <w:sz w:val="28"/>
          <w:szCs w:val="28"/>
        </w:rPr>
        <w:t>ипозволяет обеспечить доступ к полученным КТ-данным большего числа пользователей (врачей-рентгенологов, врачей смежных специальностей) для обеспечения высокой пропускной способности КТ-сканера.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3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: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C66122">
        <w:rPr>
          <w:rFonts w:ascii="Times New Roman" w:hAnsi="Times New Roman"/>
          <w:color w:val="auto"/>
          <w:sz w:val="28"/>
          <w:szCs w:val="28"/>
        </w:rPr>
        <w:t>*2.4.1.Апертура</w:t>
      </w:r>
      <w:r>
        <w:rPr>
          <w:rFonts w:ascii="Times New Roman" w:hAnsi="Times New Roman"/>
          <w:color w:val="auto"/>
          <w:sz w:val="28"/>
          <w:szCs w:val="28"/>
        </w:rPr>
        <w:t xml:space="preserve"> -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8</w:t>
      </w:r>
      <w:r>
        <w:rPr>
          <w:rFonts w:ascii="Times New Roman" w:hAnsi="Times New Roman"/>
          <w:color w:val="auto"/>
          <w:sz w:val="28"/>
          <w:szCs w:val="28"/>
        </w:rPr>
        <w:t>5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см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66122">
        <w:rPr>
          <w:rFonts w:ascii="Times New Roman" w:hAnsi="Times New Roman"/>
          <w:color w:val="auto"/>
          <w:sz w:val="28"/>
          <w:szCs w:val="28"/>
        </w:rPr>
        <w:t>Увеличенный диаметр апертуры гентри вместе с расширенным полем обзора позволяет производить сканирование в том же положении пациента, в котором он будет проходить облучение</w:t>
      </w:r>
      <w:r>
        <w:rPr>
          <w:rFonts w:ascii="Times New Roman" w:hAnsi="Times New Roman"/>
          <w:color w:val="auto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брахитерапии</w:t>
      </w:r>
      <w:proofErr w:type="spellEnd"/>
      <w:r w:rsidRPr="00C66122">
        <w:rPr>
          <w:rFonts w:ascii="Times New Roman" w:hAnsi="Times New Roman"/>
          <w:color w:val="auto"/>
          <w:sz w:val="28"/>
          <w:szCs w:val="28"/>
        </w:rPr>
        <w:t>, и получать при этом замкнутый контур тела</w:t>
      </w:r>
      <w:r>
        <w:rPr>
          <w:rFonts w:ascii="Times New Roman" w:hAnsi="Times New Roman"/>
          <w:color w:val="auto"/>
          <w:sz w:val="28"/>
          <w:szCs w:val="28"/>
        </w:rPr>
        <w:t>, что необходимо для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целей планирования лучевой терапии.</w:t>
      </w:r>
      <w:r>
        <w:rPr>
          <w:rFonts w:ascii="Times New Roman" w:hAnsi="Times New Roman"/>
          <w:color w:val="auto"/>
          <w:sz w:val="28"/>
          <w:szCs w:val="28"/>
        </w:rPr>
        <w:t xml:space="preserve"> Кроме того, у</w:t>
      </w:r>
      <w:r w:rsidRPr="00C66122">
        <w:rPr>
          <w:rFonts w:ascii="Times New Roman" w:hAnsi="Times New Roman"/>
          <w:color w:val="auto"/>
          <w:sz w:val="28"/>
          <w:szCs w:val="28"/>
        </w:rPr>
        <w:t>величенный диаметр апертуры гентри</w:t>
      </w:r>
      <w:r>
        <w:rPr>
          <w:rFonts w:ascii="Times New Roman" w:hAnsi="Times New Roman"/>
          <w:color w:val="auto"/>
          <w:sz w:val="28"/>
          <w:szCs w:val="28"/>
        </w:rPr>
        <w:t xml:space="preserve"> необходим в связи с необходимостью использования данного оборудования в операционных при хирургических вмешательствах.</w:t>
      </w:r>
    </w:p>
    <w:p w:rsidR="007B7D95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E46E5C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</w:t>
      </w:r>
      <w:r w:rsidR="00030BD0">
        <w:rPr>
          <w:rFonts w:ascii="Times New Roman" w:hAnsi="Times New Roman"/>
          <w:b/>
          <w:color w:val="auto"/>
          <w:sz w:val="28"/>
          <w:szCs w:val="28"/>
        </w:rPr>
        <w:t>рантийному сроку (годности, сте</w:t>
      </w:r>
      <w:r w:rsidRPr="00E46E5C">
        <w:rPr>
          <w:rFonts w:ascii="Times New Roman" w:hAnsi="Times New Roman"/>
          <w:b/>
          <w:color w:val="auto"/>
          <w:sz w:val="28"/>
          <w:szCs w:val="28"/>
        </w:rPr>
        <w:t>рильности)</w:t>
      </w:r>
    </w:p>
    <w:p w:rsidR="00724873" w:rsidRPr="00E46E5C" w:rsidRDefault="00724873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lastRenderedPageBreak/>
        <w:tab/>
        <w:t xml:space="preserve">3.1. Гарантийное сервисное обслуживание всего комплекта оборудования в течение не менее </w:t>
      </w:r>
      <w:r w:rsidR="007B7D95">
        <w:rPr>
          <w:rFonts w:ascii="Times New Roman" w:hAnsi="Times New Roman"/>
          <w:color w:val="auto"/>
          <w:sz w:val="28"/>
          <w:szCs w:val="28"/>
        </w:rPr>
        <w:t>24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месяцев с момента инсталляции.</w:t>
      </w:r>
    </w:p>
    <w:p w:rsidR="00724873" w:rsidRPr="00E46E5C" w:rsidRDefault="00724873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</w:t>
      </w:r>
      <w:r w:rsidR="005A1252">
        <w:rPr>
          <w:rFonts w:ascii="Times New Roman" w:hAnsi="Times New Roman"/>
          <w:color w:val="auto"/>
          <w:sz w:val="28"/>
          <w:szCs w:val="28"/>
        </w:rPr>
        <w:t>гарантийного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срока эксплуатации, рекомендуемая производителем и связанная с улучшением качества и безопасности оборудования.</w:t>
      </w:r>
    </w:p>
    <w:p w:rsidR="005A1252" w:rsidRDefault="005A1252" w:rsidP="00724873">
      <w:pPr>
        <w:widowControl w:val="0"/>
        <w:spacing w:before="0" w:after="0"/>
        <w:ind w:left="36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bookmarkStart w:id="2" w:name="_GoBack"/>
      <w:bookmarkEnd w:id="2"/>
    </w:p>
    <w:sectPr w:rsidR="005A1252" w:rsidSect="004E39D3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3694E"/>
    <w:multiLevelType w:val="hybridMultilevel"/>
    <w:tmpl w:val="3024549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73"/>
    <w:rsid w:val="00030BD0"/>
    <w:rsid w:val="00064587"/>
    <w:rsid w:val="000B67B0"/>
    <w:rsid w:val="000C544C"/>
    <w:rsid w:val="000D2B65"/>
    <w:rsid w:val="00113C38"/>
    <w:rsid w:val="00143850"/>
    <w:rsid w:val="00186BDA"/>
    <w:rsid w:val="001D5B9F"/>
    <w:rsid w:val="001E582B"/>
    <w:rsid w:val="00203D26"/>
    <w:rsid w:val="0020588F"/>
    <w:rsid w:val="002271EF"/>
    <w:rsid w:val="00236E70"/>
    <w:rsid w:val="00240E49"/>
    <w:rsid w:val="00263892"/>
    <w:rsid w:val="00294E89"/>
    <w:rsid w:val="0035402F"/>
    <w:rsid w:val="003A4E47"/>
    <w:rsid w:val="004068DF"/>
    <w:rsid w:val="00427000"/>
    <w:rsid w:val="00470FE8"/>
    <w:rsid w:val="004B0FCE"/>
    <w:rsid w:val="004B3076"/>
    <w:rsid w:val="004E39D3"/>
    <w:rsid w:val="005055ED"/>
    <w:rsid w:val="005506DD"/>
    <w:rsid w:val="00556DE3"/>
    <w:rsid w:val="005A1252"/>
    <w:rsid w:val="005C0A28"/>
    <w:rsid w:val="005C24E9"/>
    <w:rsid w:val="005F5B6A"/>
    <w:rsid w:val="00624699"/>
    <w:rsid w:val="006263DB"/>
    <w:rsid w:val="00632B66"/>
    <w:rsid w:val="00666A99"/>
    <w:rsid w:val="00670F22"/>
    <w:rsid w:val="006839E2"/>
    <w:rsid w:val="006B3AFC"/>
    <w:rsid w:val="006B453D"/>
    <w:rsid w:val="006C310C"/>
    <w:rsid w:val="007042A0"/>
    <w:rsid w:val="00713541"/>
    <w:rsid w:val="00724873"/>
    <w:rsid w:val="00737A38"/>
    <w:rsid w:val="00772422"/>
    <w:rsid w:val="00787AB8"/>
    <w:rsid w:val="007B7D95"/>
    <w:rsid w:val="007D56A5"/>
    <w:rsid w:val="007D7106"/>
    <w:rsid w:val="00805A50"/>
    <w:rsid w:val="00816995"/>
    <w:rsid w:val="00846E18"/>
    <w:rsid w:val="00851D2B"/>
    <w:rsid w:val="00854E30"/>
    <w:rsid w:val="00884FB6"/>
    <w:rsid w:val="008E07D9"/>
    <w:rsid w:val="00947D55"/>
    <w:rsid w:val="00953DCA"/>
    <w:rsid w:val="0097687B"/>
    <w:rsid w:val="009810EE"/>
    <w:rsid w:val="009A374D"/>
    <w:rsid w:val="009F066D"/>
    <w:rsid w:val="009F2474"/>
    <w:rsid w:val="00A0649C"/>
    <w:rsid w:val="00A45316"/>
    <w:rsid w:val="00A72298"/>
    <w:rsid w:val="00A8751E"/>
    <w:rsid w:val="00B02E2D"/>
    <w:rsid w:val="00B41D97"/>
    <w:rsid w:val="00C13065"/>
    <w:rsid w:val="00C33175"/>
    <w:rsid w:val="00C33550"/>
    <w:rsid w:val="00C64C6D"/>
    <w:rsid w:val="00C71619"/>
    <w:rsid w:val="00C80A45"/>
    <w:rsid w:val="00C82629"/>
    <w:rsid w:val="00CC2558"/>
    <w:rsid w:val="00CE0C1A"/>
    <w:rsid w:val="00CE3CCF"/>
    <w:rsid w:val="00CE6BE7"/>
    <w:rsid w:val="00D47AC5"/>
    <w:rsid w:val="00D54697"/>
    <w:rsid w:val="00D90A96"/>
    <w:rsid w:val="00DA0EAD"/>
    <w:rsid w:val="00DE4EAF"/>
    <w:rsid w:val="00DF24A3"/>
    <w:rsid w:val="00E02EDC"/>
    <w:rsid w:val="00E547E3"/>
    <w:rsid w:val="00E935AF"/>
    <w:rsid w:val="00EA2D1D"/>
    <w:rsid w:val="00EB0852"/>
    <w:rsid w:val="00EF2236"/>
    <w:rsid w:val="00F773FF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CBC6"/>
  <w15:docId w15:val="{7D3E58BF-4EBD-4508-8F30-2D995DA2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72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C3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  <w:jc w:val="left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310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72F9B-9F42-4B18-9ED0-23D01E6E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Никита Шунькин</cp:lastModifiedBy>
  <cp:revision>4</cp:revision>
  <cp:lastPrinted>2019-07-25T10:41:00Z</cp:lastPrinted>
  <dcterms:created xsi:type="dcterms:W3CDTF">2019-10-08T10:29:00Z</dcterms:created>
  <dcterms:modified xsi:type="dcterms:W3CDTF">2019-10-15T07:05:00Z</dcterms:modified>
</cp:coreProperties>
</file>