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7A9" w:rsidRPr="005917A9" w:rsidRDefault="005917A9" w:rsidP="00B01F0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</w:pPr>
      <w:r w:rsidRPr="005917A9"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  <w:t>№305</w:t>
      </w:r>
    </w:p>
    <w:p w:rsidR="00B01F0D" w:rsidRPr="001E2C28" w:rsidRDefault="00B01F0D" w:rsidP="00B01F0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E2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</w:p>
    <w:p w:rsidR="00B01F0D" w:rsidRPr="001E2C28" w:rsidRDefault="00B01F0D" w:rsidP="00B0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E2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Тренажер для отработки внутримышечных инъекций в плечо</w:t>
      </w:r>
    </w:p>
    <w:p w:rsidR="00B01F0D" w:rsidRPr="001E2C28" w:rsidRDefault="00B01F0D" w:rsidP="00B01F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528"/>
        <w:gridCol w:w="2977"/>
      </w:tblGrid>
      <w:tr w:rsidR="00B01F0D" w:rsidRPr="001E2C28" w:rsidTr="006C07FF">
        <w:trPr>
          <w:trHeight w:val="3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F0D" w:rsidRPr="001E2C28" w:rsidRDefault="00B01F0D" w:rsidP="006C0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позиции /</w:t>
            </w:r>
          </w:p>
          <w:p w:rsidR="00B01F0D" w:rsidRPr="001E2C28" w:rsidRDefault="00B01F0D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Требуемые характеристики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F0D" w:rsidRPr="001E2C28" w:rsidRDefault="00B01F0D" w:rsidP="006C07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Значение параметра / наличие параметра / соответствие параметру</w:t>
            </w:r>
          </w:p>
        </w:tc>
      </w:tr>
      <w:tr w:rsidR="00B01F0D" w:rsidRPr="001E2C28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Наименование, количество и область применения:</w:t>
            </w:r>
          </w:p>
        </w:tc>
      </w:tr>
      <w:tr w:rsidR="00B01F0D" w:rsidRPr="001E2C28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Наименование: </w:t>
            </w:r>
            <w:r w:rsidRPr="001E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тренажер для отработки </w:t>
            </w:r>
          </w:p>
          <w:p w:rsidR="00B01F0D" w:rsidRPr="001E2C28" w:rsidRDefault="00B01F0D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внутримышечных инъекций в плечо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Соответствие</w:t>
            </w:r>
            <w:r w:rsidRPr="001E2C2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  <w:tr w:rsidR="00B01F0D" w:rsidRPr="001E2C28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Количество,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F0D" w:rsidRPr="001E2C28" w:rsidRDefault="00B01F0D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</w:tr>
      <w:tr w:rsidR="00B01F0D" w:rsidRPr="001E2C28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Область применения: отработка навыков внутримышечных инъекций в плечо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F0D" w:rsidRPr="001E2C28" w:rsidRDefault="00B01F0D" w:rsidP="006C07FF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B01F0D" w:rsidRPr="001E2C28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Состав (комплектация) оборудования: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01F0D" w:rsidRPr="001E2C28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F0D" w:rsidRPr="001E2C28" w:rsidRDefault="00B01F0D" w:rsidP="006C07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Модель плеча взрослого человека,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B01F0D" w:rsidRPr="001E2C28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Сменный набор имитатора  кожи,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менее 10</w:t>
            </w:r>
          </w:p>
        </w:tc>
      </w:tr>
      <w:tr w:rsidR="00B01F0D" w:rsidRPr="001E2C28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Дренажный мешок с трубками для сбора введенной жидкости,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мене 1</w:t>
            </w:r>
          </w:p>
        </w:tc>
      </w:tr>
      <w:tr w:rsidR="00B01F0D" w:rsidRPr="001E2C28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085C">
              <w:rPr>
                <w:rFonts w:ascii="Times New Roman" w:eastAsia="Calibri" w:hAnsi="Times New Roman" w:cs="Times New Roman"/>
                <w:sz w:val="28"/>
                <w:szCs w:val="28"/>
              </w:rPr>
              <w:t>Комплект аккумуляторов с зарядным устройством,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B01F0D" w:rsidRPr="001E2C28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Футляр для хранения,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B01F0D" w:rsidRPr="001E2C28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F0D" w:rsidRPr="001E2C28" w:rsidRDefault="00B01F0D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01F0D" w:rsidRPr="001E2C28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Модель плеча: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01F0D" w:rsidRPr="001E2C28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должна иметь реалистичную текстуру кожи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B01F0D" w:rsidRPr="001E2C28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должна обладать максимально точной анатомической структурой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B01F0D" w:rsidRPr="001E2C28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должна иметь встроенный динамик и световые индикаторы для оценки правильности выполнения инъекции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B01F0D" w:rsidRPr="001E2C28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должна фиксироваться при помощи ремней на теле человека или на тренажере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01F0D" w:rsidRPr="001E2C28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имитатор кожи должен легко заменяться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B01F0D" w:rsidRPr="001E2C28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Модель должна обеспечивать: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01F0D" w:rsidRPr="001E2C28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отработку навыков внутримышечной инъекции в плечо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B01F0D" w:rsidRPr="001E2C28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3.2.2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F0D" w:rsidRPr="001E2C28" w:rsidRDefault="00B01F0D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реалистичность при проведении пальпации правильного места для выполнения внутримышечной инъекции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B01F0D" w:rsidRPr="001E2C28" w:rsidTr="006C07FF">
        <w:trPr>
          <w:trHeight w:val="68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F0D" w:rsidRPr="001E2C28" w:rsidRDefault="00B01F0D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звуковые сигналы при неправильном положении и глубине введения иглы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B01F0D" w:rsidRPr="001E2C28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различные визуальные сигналы при неправильном и правильном выполнении инъекции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B01F0D" w:rsidRPr="001E2C28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F0D" w:rsidRPr="001E2C28" w:rsidRDefault="00B01F0D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реалистичное ощущение при введении иглы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B01F0D" w:rsidRPr="001E2C28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возможность введения лекарственных средств внутримышечно в плечо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B01F0D" w:rsidRPr="001E2C28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Материал, из которого сделан тренажер, должен быть апирогенным, нетоксичным и пригодным для обработки моющими и антисептическими веществами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0D" w:rsidRPr="001E2C28" w:rsidRDefault="00B01F0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</w:tbl>
    <w:p w:rsidR="00B01F0D" w:rsidRPr="001E2C28" w:rsidRDefault="00B01F0D" w:rsidP="00B01F0D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FA2891" w:rsidRDefault="00FA2891"/>
    <w:sectPr w:rsidR="00FA2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A58"/>
    <w:rsid w:val="005917A9"/>
    <w:rsid w:val="006F5A58"/>
    <w:rsid w:val="008B0007"/>
    <w:rsid w:val="00B01F0D"/>
    <w:rsid w:val="00FA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F1150E-F705-488F-B7F3-A961ED374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F0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Шунькин</dc:creator>
  <cp:keywords/>
  <dc:description/>
  <cp:lastModifiedBy>Никита Шунькин</cp:lastModifiedBy>
  <cp:revision>4</cp:revision>
  <dcterms:created xsi:type="dcterms:W3CDTF">2019-06-04T05:35:00Z</dcterms:created>
  <dcterms:modified xsi:type="dcterms:W3CDTF">2019-06-04T12:58:00Z</dcterms:modified>
</cp:coreProperties>
</file>