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FC5" w:rsidRPr="009B2FC5" w:rsidRDefault="009B2FC5" w:rsidP="00CA65A0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144"/>
          <w:szCs w:val="144"/>
          <w:lang w:eastAsia="ru-RU"/>
        </w:rPr>
      </w:pPr>
      <w:r w:rsidRPr="009B2FC5">
        <w:rPr>
          <w:rFonts w:ascii="Times New Roman" w:eastAsia="Times New Roman" w:hAnsi="Times New Roman" w:cs="Times New Roman"/>
          <w:b/>
          <w:color w:val="000000"/>
          <w:sz w:val="144"/>
          <w:szCs w:val="144"/>
          <w:lang w:eastAsia="ru-RU"/>
        </w:rPr>
        <w:t>№299</w:t>
      </w:r>
    </w:p>
    <w:p w:rsidR="00CA65A0" w:rsidRPr="00212E2B" w:rsidRDefault="00CA65A0" w:rsidP="00CA65A0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12E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ТЕХНИЧЕСКОЕ ЗАДАНИЕ</w:t>
      </w:r>
    </w:p>
    <w:p w:rsidR="00CA65A0" w:rsidRPr="00212E2B" w:rsidRDefault="00CA65A0" w:rsidP="00CA65A0">
      <w:pPr>
        <w:keepNext/>
        <w:keepLines/>
        <w:shd w:val="clear" w:color="auto" w:fill="FFFFFF"/>
        <w:tabs>
          <w:tab w:val="center" w:pos="4677"/>
          <w:tab w:val="left" w:pos="6870"/>
        </w:tabs>
        <w:spacing w:after="0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212E2B">
        <w:rPr>
          <w:rFonts w:ascii="Times New Roman" w:eastAsia="Times New Roman" w:hAnsi="Times New Roman" w:cs="Times New Roman"/>
          <w:b/>
          <w:sz w:val="28"/>
          <w:szCs w:val="28"/>
        </w:rPr>
        <w:t>Манекен недоношенного новорожденного</w:t>
      </w:r>
    </w:p>
    <w:p w:rsidR="00CA65A0" w:rsidRPr="00212E2B" w:rsidRDefault="00CA65A0" w:rsidP="00CA65A0">
      <w:pPr>
        <w:keepNext/>
        <w:keepLines/>
        <w:shd w:val="clear" w:color="auto" w:fill="FFFFFF"/>
        <w:tabs>
          <w:tab w:val="center" w:pos="4677"/>
          <w:tab w:val="left" w:pos="6870"/>
        </w:tabs>
        <w:spacing w:after="0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5528"/>
        <w:gridCol w:w="2971"/>
      </w:tblGrid>
      <w:tr w:rsidR="00CA65A0" w:rsidRPr="00212E2B" w:rsidTr="00B56AA1">
        <w:trPr>
          <w:jc w:val="center"/>
        </w:trPr>
        <w:tc>
          <w:tcPr>
            <w:tcW w:w="846" w:type="dxa"/>
          </w:tcPr>
          <w:p w:rsidR="00CA65A0" w:rsidRPr="00212E2B" w:rsidRDefault="00CA65A0" w:rsidP="00B56AA1">
            <w:pPr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12E2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  <w:p w:rsidR="00CA65A0" w:rsidRPr="00212E2B" w:rsidRDefault="00CA65A0" w:rsidP="00B56AA1">
            <w:pPr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12E2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212E2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/</w:t>
            </w:r>
            <w:r w:rsidRPr="00212E2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5528" w:type="dxa"/>
          </w:tcPr>
          <w:p w:rsidR="00CA65A0" w:rsidRPr="00212E2B" w:rsidRDefault="00CA65A0" w:rsidP="00B56AA1">
            <w:pPr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12E2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Наименование позиции/</w:t>
            </w:r>
          </w:p>
          <w:p w:rsidR="00CA65A0" w:rsidRPr="00212E2B" w:rsidRDefault="00CA65A0" w:rsidP="00B56AA1">
            <w:pPr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12E2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Требуемые характеристики</w:t>
            </w:r>
          </w:p>
        </w:tc>
        <w:tc>
          <w:tcPr>
            <w:tcW w:w="2971" w:type="dxa"/>
          </w:tcPr>
          <w:p w:rsidR="00CA65A0" w:rsidRPr="00212E2B" w:rsidRDefault="00CA65A0" w:rsidP="00B56AA1">
            <w:pPr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12E2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Значение параметра/ наличие параметра/</w:t>
            </w:r>
          </w:p>
          <w:p w:rsidR="00CA65A0" w:rsidRPr="00212E2B" w:rsidRDefault="00CA65A0" w:rsidP="00B56AA1">
            <w:pPr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12E2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соответствие</w:t>
            </w:r>
            <w:proofErr w:type="gramEnd"/>
            <w:r w:rsidRPr="00212E2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параметру</w:t>
            </w:r>
          </w:p>
        </w:tc>
      </w:tr>
      <w:tr w:rsidR="00CA65A0" w:rsidRPr="00212E2B" w:rsidTr="00B56AA1">
        <w:trPr>
          <w:trHeight w:val="247"/>
          <w:jc w:val="center"/>
        </w:trPr>
        <w:tc>
          <w:tcPr>
            <w:tcW w:w="846" w:type="dxa"/>
          </w:tcPr>
          <w:p w:rsidR="00CA65A0" w:rsidRPr="00212E2B" w:rsidRDefault="00CA65A0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12E2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499" w:type="dxa"/>
            <w:gridSpan w:val="2"/>
          </w:tcPr>
          <w:p w:rsidR="00CA65A0" w:rsidRPr="00212E2B" w:rsidRDefault="00CA65A0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12E2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Наименование, количество и область применения:</w:t>
            </w:r>
          </w:p>
        </w:tc>
      </w:tr>
      <w:tr w:rsidR="00CA65A0" w:rsidRPr="00212E2B" w:rsidTr="00B56AA1">
        <w:trPr>
          <w:jc w:val="center"/>
        </w:trPr>
        <w:tc>
          <w:tcPr>
            <w:tcW w:w="846" w:type="dxa"/>
          </w:tcPr>
          <w:p w:rsidR="00CA65A0" w:rsidRPr="00212E2B" w:rsidRDefault="00CA65A0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2E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5528" w:type="dxa"/>
          </w:tcPr>
          <w:p w:rsidR="00CA65A0" w:rsidRPr="00212E2B" w:rsidRDefault="00CA65A0" w:rsidP="00B56AA1">
            <w:pPr>
              <w:keepNext/>
              <w:keepLines/>
              <w:shd w:val="clear" w:color="auto" w:fill="FFFFFF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12E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Наименование:</w:t>
            </w:r>
            <w:r w:rsidRPr="00212E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  <w:proofErr w:type="gramEnd"/>
            <w:r w:rsidRPr="00212E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212E2B">
              <w:rPr>
                <w:rFonts w:ascii="Times New Roman" w:eastAsia="Times New Roman" w:hAnsi="Times New Roman" w:cs="Times New Roman"/>
                <w:sz w:val="28"/>
                <w:szCs w:val="28"/>
              </w:rPr>
              <w:t>анекен недоношенного новорожденного</w:t>
            </w:r>
          </w:p>
        </w:tc>
        <w:tc>
          <w:tcPr>
            <w:tcW w:w="2971" w:type="dxa"/>
          </w:tcPr>
          <w:p w:rsidR="00CA65A0" w:rsidRPr="00212E2B" w:rsidRDefault="00CA65A0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2E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CA65A0" w:rsidRPr="00212E2B" w:rsidTr="00B56AA1">
        <w:trPr>
          <w:jc w:val="center"/>
        </w:trPr>
        <w:tc>
          <w:tcPr>
            <w:tcW w:w="846" w:type="dxa"/>
          </w:tcPr>
          <w:p w:rsidR="00CA65A0" w:rsidRPr="00212E2B" w:rsidRDefault="00CA65A0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2E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5528" w:type="dxa"/>
          </w:tcPr>
          <w:p w:rsidR="00CA65A0" w:rsidRPr="00212E2B" w:rsidRDefault="00CA65A0" w:rsidP="00B56AA1">
            <w:pPr>
              <w:keepNext/>
              <w:keepLines/>
              <w:shd w:val="clear" w:color="auto" w:fill="FFFFFF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2E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Количество, шт.</w:t>
            </w:r>
          </w:p>
        </w:tc>
        <w:tc>
          <w:tcPr>
            <w:tcW w:w="2971" w:type="dxa"/>
          </w:tcPr>
          <w:p w:rsidR="00CA65A0" w:rsidRPr="00212E2B" w:rsidRDefault="00CA65A0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2E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</w:tr>
      <w:tr w:rsidR="00CA65A0" w:rsidRPr="00212E2B" w:rsidTr="00B56AA1">
        <w:trPr>
          <w:jc w:val="center"/>
        </w:trPr>
        <w:tc>
          <w:tcPr>
            <w:tcW w:w="846" w:type="dxa"/>
          </w:tcPr>
          <w:p w:rsidR="00CA65A0" w:rsidRPr="00212E2B" w:rsidRDefault="00CA65A0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2E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5528" w:type="dxa"/>
          </w:tcPr>
          <w:p w:rsidR="00CA65A0" w:rsidRPr="00212E2B" w:rsidRDefault="00CA65A0" w:rsidP="00B56AA1">
            <w:pPr>
              <w:shd w:val="clear" w:color="auto" w:fill="FFFFFF"/>
              <w:spacing w:after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2E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Область применения (отработка практических навыков): демонстрация физиологических характеристик недоношенного младенца, пальпация родничков и швов черепа недоношенного новорожденного, отсасывание 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окроты и кормление через</w:t>
            </w:r>
            <w:r w:rsidRPr="00212E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зонд.</w:t>
            </w:r>
          </w:p>
        </w:tc>
        <w:tc>
          <w:tcPr>
            <w:tcW w:w="2971" w:type="dxa"/>
          </w:tcPr>
          <w:p w:rsidR="00CA65A0" w:rsidRPr="00212E2B" w:rsidRDefault="00CA65A0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2E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CA65A0" w:rsidRPr="00212E2B" w:rsidTr="00B56AA1">
        <w:trPr>
          <w:jc w:val="center"/>
        </w:trPr>
        <w:tc>
          <w:tcPr>
            <w:tcW w:w="846" w:type="dxa"/>
          </w:tcPr>
          <w:p w:rsidR="00CA65A0" w:rsidRPr="00212E2B" w:rsidRDefault="00CA65A0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212E2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2.</w:t>
            </w:r>
          </w:p>
        </w:tc>
        <w:tc>
          <w:tcPr>
            <w:tcW w:w="5528" w:type="dxa"/>
          </w:tcPr>
          <w:p w:rsidR="00CA65A0" w:rsidRPr="00212E2B" w:rsidRDefault="00CA65A0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12E2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Состав (комплектация) оборудования:</w:t>
            </w:r>
          </w:p>
        </w:tc>
        <w:tc>
          <w:tcPr>
            <w:tcW w:w="2971" w:type="dxa"/>
          </w:tcPr>
          <w:p w:rsidR="00CA65A0" w:rsidRPr="00212E2B" w:rsidRDefault="00CA65A0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A65A0" w:rsidRPr="00212E2B" w:rsidTr="00B56AA1">
        <w:trPr>
          <w:jc w:val="center"/>
        </w:trPr>
        <w:tc>
          <w:tcPr>
            <w:tcW w:w="846" w:type="dxa"/>
          </w:tcPr>
          <w:p w:rsidR="00CA65A0" w:rsidRPr="00212E2B" w:rsidRDefault="00CA65A0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2E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5528" w:type="dxa"/>
          </w:tcPr>
          <w:p w:rsidR="00CA65A0" w:rsidRPr="00212E2B" w:rsidRDefault="00CA65A0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2E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Манекен недоношенного ребенка</w:t>
            </w:r>
          </w:p>
        </w:tc>
        <w:tc>
          <w:tcPr>
            <w:tcW w:w="2971" w:type="dxa"/>
          </w:tcPr>
          <w:p w:rsidR="00CA65A0" w:rsidRPr="00212E2B" w:rsidRDefault="00CA65A0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2E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212E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</w:p>
        </w:tc>
      </w:tr>
      <w:tr w:rsidR="00CA65A0" w:rsidRPr="00212E2B" w:rsidTr="00B56AA1">
        <w:trPr>
          <w:jc w:val="center"/>
        </w:trPr>
        <w:tc>
          <w:tcPr>
            <w:tcW w:w="846" w:type="dxa"/>
          </w:tcPr>
          <w:p w:rsidR="00CA65A0" w:rsidRPr="00212E2B" w:rsidRDefault="00CA65A0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2E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5528" w:type="dxa"/>
          </w:tcPr>
          <w:p w:rsidR="00CA65A0" w:rsidRPr="00212E2B" w:rsidRDefault="00CA65A0" w:rsidP="00B56AA1">
            <w:pPr>
              <w:spacing w:after="225"/>
              <w:textAlignment w:val="baseline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12E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Сменные гениталии</w:t>
            </w:r>
          </w:p>
        </w:tc>
        <w:tc>
          <w:tcPr>
            <w:tcW w:w="2971" w:type="dxa"/>
          </w:tcPr>
          <w:p w:rsidR="00CA65A0" w:rsidRPr="00212E2B" w:rsidRDefault="00CA65A0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2E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Наличие</w:t>
            </w:r>
          </w:p>
        </w:tc>
      </w:tr>
      <w:tr w:rsidR="00CA65A0" w:rsidRPr="00212E2B" w:rsidTr="00B56AA1">
        <w:trPr>
          <w:trHeight w:val="688"/>
          <w:jc w:val="center"/>
        </w:trPr>
        <w:tc>
          <w:tcPr>
            <w:tcW w:w="846" w:type="dxa"/>
          </w:tcPr>
          <w:p w:rsidR="00CA65A0" w:rsidRPr="00212E2B" w:rsidRDefault="00CA65A0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12E2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528" w:type="dxa"/>
          </w:tcPr>
          <w:p w:rsidR="00CA65A0" w:rsidRPr="00212E2B" w:rsidRDefault="00CA65A0" w:rsidP="00B56AA1">
            <w:pPr>
              <w:shd w:val="clear" w:color="auto" w:fill="FFFFFF"/>
              <w:spacing w:after="36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12E2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Технические требования и характеристики:</w:t>
            </w:r>
          </w:p>
        </w:tc>
        <w:tc>
          <w:tcPr>
            <w:tcW w:w="2971" w:type="dxa"/>
          </w:tcPr>
          <w:p w:rsidR="00CA65A0" w:rsidRPr="00212E2B" w:rsidRDefault="00CA65A0" w:rsidP="00B56AA1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A65A0" w:rsidRPr="00212E2B" w:rsidTr="00B56AA1">
        <w:trPr>
          <w:trHeight w:val="626"/>
          <w:jc w:val="center"/>
        </w:trPr>
        <w:tc>
          <w:tcPr>
            <w:tcW w:w="846" w:type="dxa"/>
          </w:tcPr>
          <w:p w:rsidR="00CA65A0" w:rsidRPr="00212E2B" w:rsidRDefault="00CA65A0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2E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5528" w:type="dxa"/>
          </w:tcPr>
          <w:p w:rsidR="00CA65A0" w:rsidRPr="00212E2B" w:rsidRDefault="00CA65A0" w:rsidP="00B56AA1">
            <w:pPr>
              <w:shd w:val="clear" w:color="auto" w:fill="FFFFFF"/>
              <w:spacing w:after="36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12E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Манекен недоношенного ребенка</w:t>
            </w:r>
          </w:p>
        </w:tc>
        <w:tc>
          <w:tcPr>
            <w:tcW w:w="2971" w:type="dxa"/>
          </w:tcPr>
          <w:p w:rsidR="00CA65A0" w:rsidRPr="00212E2B" w:rsidRDefault="00CA65A0" w:rsidP="00B56AA1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2E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CA65A0" w:rsidRPr="00212E2B" w:rsidTr="00B56AA1">
        <w:trPr>
          <w:trHeight w:val="637"/>
          <w:jc w:val="center"/>
        </w:trPr>
        <w:tc>
          <w:tcPr>
            <w:tcW w:w="846" w:type="dxa"/>
          </w:tcPr>
          <w:p w:rsidR="00CA65A0" w:rsidRPr="00212E2B" w:rsidRDefault="00CA65A0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2E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3.1.1</w:t>
            </w:r>
          </w:p>
        </w:tc>
        <w:tc>
          <w:tcPr>
            <w:tcW w:w="5528" w:type="dxa"/>
          </w:tcPr>
          <w:p w:rsidR="00CA65A0" w:rsidRPr="00212E2B" w:rsidRDefault="00CA65A0" w:rsidP="00B56AA1">
            <w:pPr>
              <w:shd w:val="clear" w:color="auto" w:fill="FFFFFF"/>
              <w:spacing w:after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2E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Манекен должен иметь физиологические характеристики недоношенного младенца: имитация мягкой кожи красного цвета, имитация тонкого эпидермиса с видимыми кровеносными сосудами, рыхлая, морщинистая кожа лица, вялые мышцы шеи, гипотония конечностей, мягкие ушные раковины, нечеткая ареола молочных желез. </w:t>
            </w:r>
            <w:r w:rsidRPr="00212E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Широкие швы черепа, податливый большой родничок.</w:t>
            </w:r>
          </w:p>
        </w:tc>
        <w:tc>
          <w:tcPr>
            <w:tcW w:w="2971" w:type="dxa"/>
          </w:tcPr>
          <w:p w:rsidR="00CA65A0" w:rsidRPr="00212E2B" w:rsidRDefault="00CA65A0" w:rsidP="00B56AA1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2E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Соответствие</w:t>
            </w:r>
          </w:p>
        </w:tc>
      </w:tr>
      <w:tr w:rsidR="00CA65A0" w:rsidRPr="00212E2B" w:rsidTr="00B56AA1">
        <w:trPr>
          <w:trHeight w:val="637"/>
          <w:jc w:val="center"/>
        </w:trPr>
        <w:tc>
          <w:tcPr>
            <w:tcW w:w="846" w:type="dxa"/>
          </w:tcPr>
          <w:p w:rsidR="00CA65A0" w:rsidRPr="00212E2B" w:rsidRDefault="00CA65A0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2E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3.1.2</w:t>
            </w:r>
          </w:p>
        </w:tc>
        <w:tc>
          <w:tcPr>
            <w:tcW w:w="5528" w:type="dxa"/>
          </w:tcPr>
          <w:p w:rsidR="00CA65A0" w:rsidRPr="00212E2B" w:rsidRDefault="00CA65A0" w:rsidP="00B56AA1">
            <w:pPr>
              <w:shd w:val="clear" w:color="auto" w:fill="FFFFFF"/>
              <w:spacing w:after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2E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Материал, из которого сделан манекен, должен быть аналогичен коже недоношенного новорожденного по цвету и тактильным ощущениям, </w:t>
            </w:r>
            <w:proofErr w:type="gramStart"/>
            <w:r w:rsidRPr="00212E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водоустойчивым,  устойчивым</w:t>
            </w:r>
            <w:proofErr w:type="gramEnd"/>
            <w:r w:rsidRPr="00212E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 деформации, </w:t>
            </w:r>
            <w:proofErr w:type="spellStart"/>
            <w:r w:rsidRPr="00212E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апирогенным</w:t>
            </w:r>
            <w:proofErr w:type="spellEnd"/>
            <w:r w:rsidRPr="00212E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не токсичным и пригодным для обработки моющими и антисептическими средствами</w:t>
            </w:r>
          </w:p>
        </w:tc>
        <w:tc>
          <w:tcPr>
            <w:tcW w:w="2971" w:type="dxa"/>
          </w:tcPr>
          <w:p w:rsidR="00CA65A0" w:rsidRPr="00212E2B" w:rsidRDefault="00CA65A0" w:rsidP="00B56AA1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2E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CA65A0" w:rsidRPr="00212E2B" w:rsidTr="00B56AA1">
        <w:trPr>
          <w:trHeight w:val="637"/>
          <w:jc w:val="center"/>
        </w:trPr>
        <w:tc>
          <w:tcPr>
            <w:tcW w:w="846" w:type="dxa"/>
          </w:tcPr>
          <w:p w:rsidR="00CA65A0" w:rsidRPr="00212E2B" w:rsidRDefault="00CA65A0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2E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3.1.3</w:t>
            </w:r>
          </w:p>
        </w:tc>
        <w:tc>
          <w:tcPr>
            <w:tcW w:w="5528" w:type="dxa"/>
          </w:tcPr>
          <w:p w:rsidR="00CA65A0" w:rsidRPr="00212E2B" w:rsidRDefault="00CA65A0" w:rsidP="00B56AA1">
            <w:pPr>
              <w:keepNext/>
              <w:keepLines/>
              <w:shd w:val="clear" w:color="auto" w:fill="FFFFFF"/>
              <w:textAlignment w:val="baseline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2E2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Манекен должен соответствовать параметрам роста и веса недоношенного ребенка. </w:t>
            </w:r>
          </w:p>
          <w:p w:rsidR="00CA65A0" w:rsidRPr="00212E2B" w:rsidRDefault="00CA65A0" w:rsidP="00B56AA1">
            <w:pPr>
              <w:keepNext/>
              <w:keepLines/>
              <w:shd w:val="clear" w:color="auto" w:fill="FFFFFF"/>
              <w:textAlignment w:val="baseline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1" w:type="dxa"/>
          </w:tcPr>
          <w:p w:rsidR="00CA65A0" w:rsidRPr="00212E2B" w:rsidRDefault="00CA65A0" w:rsidP="00B56AA1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2E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CA65A0" w:rsidRPr="00212E2B" w:rsidTr="00B56AA1">
        <w:trPr>
          <w:trHeight w:val="637"/>
          <w:jc w:val="center"/>
        </w:trPr>
        <w:tc>
          <w:tcPr>
            <w:tcW w:w="846" w:type="dxa"/>
          </w:tcPr>
          <w:p w:rsidR="00CA65A0" w:rsidRPr="00212E2B" w:rsidRDefault="00CA65A0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2E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5528" w:type="dxa"/>
          </w:tcPr>
          <w:p w:rsidR="00CA65A0" w:rsidRPr="00212E2B" w:rsidRDefault="00CA65A0" w:rsidP="00B56AA1">
            <w:pPr>
              <w:keepNext/>
              <w:keepLines/>
              <w:shd w:val="clear" w:color="auto" w:fill="FFFFFF"/>
              <w:textAlignment w:val="baseline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  <w:r w:rsidRPr="00212E2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</w:rPr>
              <w:t>Требования к сменным гениталиям</w:t>
            </w:r>
          </w:p>
        </w:tc>
        <w:tc>
          <w:tcPr>
            <w:tcW w:w="2971" w:type="dxa"/>
          </w:tcPr>
          <w:p w:rsidR="00CA65A0" w:rsidRPr="00212E2B" w:rsidRDefault="00CA65A0" w:rsidP="00B56AA1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A65A0" w:rsidRPr="00212E2B" w:rsidTr="00B56AA1">
        <w:trPr>
          <w:trHeight w:val="637"/>
          <w:jc w:val="center"/>
        </w:trPr>
        <w:tc>
          <w:tcPr>
            <w:tcW w:w="846" w:type="dxa"/>
          </w:tcPr>
          <w:p w:rsidR="00CA65A0" w:rsidRPr="00212E2B" w:rsidRDefault="00CA65A0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2E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3.2.1.</w:t>
            </w:r>
          </w:p>
        </w:tc>
        <w:tc>
          <w:tcPr>
            <w:tcW w:w="5528" w:type="dxa"/>
          </w:tcPr>
          <w:p w:rsidR="00CA65A0" w:rsidRPr="00212E2B" w:rsidRDefault="00CA65A0" w:rsidP="00B56AA1">
            <w:pPr>
              <w:keepNext/>
              <w:keepLines/>
              <w:shd w:val="clear" w:color="auto" w:fill="FFFFFF"/>
              <w:textAlignment w:val="baseline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  <w:r w:rsidRPr="00212E2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</w:rPr>
              <w:t>Для младенцев мужского пола: отсутствие опускания яичек в мошонку</w:t>
            </w:r>
          </w:p>
        </w:tc>
        <w:tc>
          <w:tcPr>
            <w:tcW w:w="2971" w:type="dxa"/>
          </w:tcPr>
          <w:p w:rsidR="00CA65A0" w:rsidRPr="00212E2B" w:rsidRDefault="00CA65A0" w:rsidP="00B56AA1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2E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CA65A0" w:rsidRPr="00212E2B" w:rsidTr="00B56AA1">
        <w:trPr>
          <w:trHeight w:val="637"/>
          <w:jc w:val="center"/>
        </w:trPr>
        <w:tc>
          <w:tcPr>
            <w:tcW w:w="846" w:type="dxa"/>
          </w:tcPr>
          <w:p w:rsidR="00CA65A0" w:rsidRPr="00212E2B" w:rsidRDefault="00CA65A0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2E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3.2.2.</w:t>
            </w:r>
          </w:p>
        </w:tc>
        <w:tc>
          <w:tcPr>
            <w:tcW w:w="5528" w:type="dxa"/>
          </w:tcPr>
          <w:p w:rsidR="00CA65A0" w:rsidRPr="00212E2B" w:rsidRDefault="00CA65A0" w:rsidP="00B56AA1">
            <w:pPr>
              <w:keepNext/>
              <w:keepLines/>
              <w:shd w:val="clear" w:color="auto" w:fill="FFFFFF"/>
              <w:textAlignment w:val="baseline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  <w:r w:rsidRPr="00212E2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</w:rPr>
              <w:t>Для младенцев женского пола: недоразвитие больших половых губ, не закрывающих малые половые губы</w:t>
            </w:r>
          </w:p>
        </w:tc>
        <w:tc>
          <w:tcPr>
            <w:tcW w:w="2971" w:type="dxa"/>
          </w:tcPr>
          <w:p w:rsidR="00CA65A0" w:rsidRPr="00212E2B" w:rsidRDefault="00CA65A0" w:rsidP="00B56AA1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2E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Соответствие</w:t>
            </w:r>
          </w:p>
        </w:tc>
      </w:tr>
    </w:tbl>
    <w:p w:rsidR="00CA65A0" w:rsidRDefault="00CA65A0" w:rsidP="00CA65A0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A65A0" w:rsidRDefault="00CA65A0" w:rsidP="00CA65A0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C44D4" w:rsidRDefault="00CC44D4"/>
    <w:sectPr w:rsidR="00CC44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54D"/>
    <w:rsid w:val="003A154D"/>
    <w:rsid w:val="009B2FC5"/>
    <w:rsid w:val="00B92C8E"/>
    <w:rsid w:val="00CA65A0"/>
    <w:rsid w:val="00CC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04F32B-DF78-47AD-95C3-A1E2BA2B4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5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65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1508</Characters>
  <Application>Microsoft Office Word</Application>
  <DocSecurity>0</DocSecurity>
  <Lines>12</Lines>
  <Paragraphs>3</Paragraphs>
  <ScaleCrop>false</ScaleCrop>
  <Company/>
  <LinksUpToDate>false</LinksUpToDate>
  <CharactersWithSpaces>1769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Шунькин</dc:creator>
  <cp:keywords/>
  <dc:description/>
  <cp:lastModifiedBy>Никита Шунькин</cp:lastModifiedBy>
  <cp:revision>4</cp:revision>
  <dcterms:created xsi:type="dcterms:W3CDTF">2019-06-03T12:29:00Z</dcterms:created>
  <dcterms:modified xsi:type="dcterms:W3CDTF">2019-06-03T12:51:00Z</dcterms:modified>
</cp:coreProperties>
</file>