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6F" w:rsidRPr="0032256F" w:rsidRDefault="0032256F" w:rsidP="00755A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32256F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№298</w:t>
      </w:r>
    </w:p>
    <w:p w:rsidR="00755A2D" w:rsidRDefault="00755A2D" w:rsidP="00755A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04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755A2D" w:rsidRPr="004204D6" w:rsidRDefault="00755A2D" w:rsidP="00755A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4204D6">
        <w:rPr>
          <w:rFonts w:ascii="Times New Roman" w:eastAsia="Times New Roman" w:hAnsi="Times New Roman" w:cs="Times New Roman"/>
          <w:b/>
          <w:sz w:val="28"/>
          <w:szCs w:val="28"/>
        </w:rPr>
        <w:t>Манекен новорожденного для отработки навыков ухода</w:t>
      </w:r>
      <w:r w:rsidRPr="004204D6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55A2D" w:rsidRPr="004204D6" w:rsidRDefault="00755A2D" w:rsidP="00755A2D">
      <w:pPr>
        <w:keepNext/>
        <w:keepLines/>
        <w:shd w:val="clear" w:color="auto" w:fill="FFFFFF"/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755A2D" w:rsidRPr="004204D6" w:rsidRDefault="00755A2D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755A2D" w:rsidRPr="004204D6" w:rsidRDefault="00755A2D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параметра/ наличие параметра/</w:t>
            </w:r>
          </w:p>
          <w:p w:rsidR="00755A2D" w:rsidRPr="004204D6" w:rsidRDefault="00755A2D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соответствие</w:t>
            </w:r>
            <w:proofErr w:type="gramEnd"/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параметру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99" w:type="dxa"/>
            <w:gridSpan w:val="2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</w:rPr>
              <w:t>манекен новорожденного для отработки навыков ухода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Область применения (отработка практических навыков): отработка навыков ухода за ребенком при различных причинах беспокойства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Манекен ребенка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204D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Сменные гениталии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ключей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Блок управления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Блок питания для питания оборудования манекена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55A2D" w:rsidRPr="004204D6" w:rsidTr="00B56AA1">
        <w:trPr>
          <w:trHeight w:val="626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</w:rPr>
              <w:t>манекен</w:t>
            </w:r>
            <w:proofErr w:type="gramEnd"/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новорожденного для отработки навыков ухода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Манекен должен иметь реалистичные очертания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3.1.2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Материал, из которого сделан манекен, должен быть аналогичен коже новорожденного по цвету и тактильным ощущениям, водоустойчивым, устойчивым к деформации, </w:t>
            </w:r>
            <w:proofErr w:type="spellStart"/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апирогенным</w:t>
            </w:r>
            <w:proofErr w:type="spellEnd"/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 токсичным и пригодным для обработки моющими и антисептическими средствами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Аналогичная человеку эластичность и податливость структур при проведении ухода за новорожденным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</w:rPr>
              <w:t>Манекен новорожденного должен имитировать п</w:t>
            </w: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ризнаки беспокойства: периодический шум и крик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trHeight w:val="637"/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манекена периодиче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 возникают потребности ухода</w:t>
            </w: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разной продолжительности (физиологические отправления, голод, </w:t>
            </w:r>
            <w:proofErr w:type="spellStart"/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ринорея</w:t>
            </w:r>
            <w:proofErr w:type="spellEnd"/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др.). Обучающиеся ухаживают за “новорожденным”, при неправильных действиях ребенок продолжает кричать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Набор ключей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Обучающиеся должны правильно оценить причину беспокойства ребенка и устранить ее так, как это позволяет сделать правильный ключ, то есть “один ключ- один замок”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Обучающиеся могут использовать ключ для отключения шума и беспокойства манекена без прерывания процесса имитации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“Ключ неотложной помощи” для прекращения крика ребенка при отсутствии правильного решения и действий обучающихся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Блок питания для питания оборудования манекена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3.3.1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Подключение к сети номиналом 220</w:t>
            </w: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вилка европейского стандарта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Блок управления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A2D" w:rsidRPr="004204D6" w:rsidTr="00B56AA1">
        <w:trPr>
          <w:jc w:val="center"/>
        </w:trPr>
        <w:tc>
          <w:tcPr>
            <w:tcW w:w="846" w:type="dxa"/>
          </w:tcPr>
          <w:p w:rsidR="00755A2D" w:rsidRPr="004204D6" w:rsidRDefault="00755A2D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3.4.1</w:t>
            </w:r>
          </w:p>
        </w:tc>
        <w:tc>
          <w:tcPr>
            <w:tcW w:w="5528" w:type="dxa"/>
          </w:tcPr>
          <w:p w:rsidR="00755A2D" w:rsidRPr="004204D6" w:rsidRDefault="00755A2D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Блок управления для напоминания преподавателям и обучающимся о неправильном уходе за ребенком</w:t>
            </w:r>
          </w:p>
        </w:tc>
        <w:tc>
          <w:tcPr>
            <w:tcW w:w="2971" w:type="dxa"/>
          </w:tcPr>
          <w:p w:rsidR="00755A2D" w:rsidRPr="004204D6" w:rsidRDefault="00755A2D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755A2D" w:rsidRDefault="00755A2D" w:rsidP="00755A2D">
      <w:pPr>
        <w:rPr>
          <w:rFonts w:ascii="Calibri" w:eastAsia="Calibri" w:hAnsi="Calibri" w:cs="Times New Roman"/>
          <w:sz w:val="28"/>
          <w:szCs w:val="28"/>
        </w:rPr>
      </w:pPr>
    </w:p>
    <w:p w:rsidR="00CC44D4" w:rsidRDefault="00CC44D4"/>
    <w:sectPr w:rsidR="00CC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A2"/>
    <w:rsid w:val="0032256F"/>
    <w:rsid w:val="00755A2D"/>
    <w:rsid w:val="009515A2"/>
    <w:rsid w:val="00CC44D4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0E4A5-C332-4703-B1F1-FBC1BA30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2019-06-03T12:27:00Z</dcterms:created>
  <dcterms:modified xsi:type="dcterms:W3CDTF">2019-06-03T12:51:00Z</dcterms:modified>
</cp:coreProperties>
</file>