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10B8F" w14:textId="5E11432A" w:rsidR="007F08FE" w:rsidRPr="007F08FE" w:rsidRDefault="007F08FE" w:rsidP="007F08FE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№577</w:t>
      </w:r>
    </w:p>
    <w:p w14:paraId="192007A5" w14:textId="77777777" w:rsidR="007F08FE" w:rsidRDefault="007F08FE" w:rsidP="00D9315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760889" w14:textId="0565454B" w:rsidR="006F0DC0" w:rsidRPr="00CB6343" w:rsidRDefault="006F0DC0" w:rsidP="00D9315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6343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339C220F" w14:textId="54851FE7" w:rsidR="00A40DAC" w:rsidRPr="00CB6343" w:rsidRDefault="00960EE9" w:rsidP="00D931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343">
        <w:rPr>
          <w:rFonts w:ascii="Times New Roman" w:hAnsi="Times New Roman" w:cs="Times New Roman"/>
          <w:b/>
          <w:sz w:val="28"/>
          <w:szCs w:val="28"/>
        </w:rPr>
        <w:t xml:space="preserve">Лот 1. </w:t>
      </w:r>
      <w:r w:rsidR="00835955">
        <w:rPr>
          <w:rFonts w:ascii="Times New Roman" w:hAnsi="Times New Roman" w:cs="Times New Roman"/>
          <w:b/>
          <w:sz w:val="28"/>
          <w:szCs w:val="28"/>
        </w:rPr>
        <w:t>Н</w:t>
      </w:r>
      <w:r w:rsidR="00A40DAC" w:rsidRPr="00CB6343">
        <w:rPr>
          <w:rFonts w:ascii="Times New Roman" w:hAnsi="Times New Roman" w:cs="Times New Roman"/>
          <w:b/>
          <w:sz w:val="28"/>
          <w:szCs w:val="28"/>
        </w:rPr>
        <w:t xml:space="preserve">ейростимулятор для стимуляции </w:t>
      </w:r>
      <w:r w:rsidR="00745DF9" w:rsidRPr="00CB6343">
        <w:rPr>
          <w:rFonts w:ascii="Times New Roman" w:hAnsi="Times New Roman" w:cs="Times New Roman"/>
          <w:b/>
          <w:sz w:val="28"/>
          <w:szCs w:val="28"/>
        </w:rPr>
        <w:t xml:space="preserve">сакрального сплетения </w:t>
      </w:r>
      <w:r w:rsidR="00A40DAC" w:rsidRPr="00CB6343">
        <w:rPr>
          <w:rFonts w:ascii="Times New Roman" w:hAnsi="Times New Roman" w:cs="Times New Roman"/>
          <w:b/>
          <w:sz w:val="28"/>
          <w:szCs w:val="28"/>
        </w:rPr>
        <w:t>в комплекте с электродами и необходимыми принадлежностями.</w:t>
      </w:r>
    </w:p>
    <w:p w14:paraId="07D37491" w14:textId="2EF17D47" w:rsidR="00A40DAC" w:rsidRPr="00FE5ED0" w:rsidRDefault="00A40DAC" w:rsidP="00FE5ED0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E5ED0">
        <w:rPr>
          <w:rFonts w:ascii="Times New Roman" w:hAnsi="Times New Roman" w:cs="Times New Roman"/>
          <w:b/>
          <w:sz w:val="28"/>
          <w:szCs w:val="28"/>
        </w:rPr>
        <w:t>Состав оборудования: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412"/>
      </w:tblGrid>
      <w:tr w:rsidR="00A40DAC" w:rsidRPr="00CB6343" w14:paraId="06468163" w14:textId="77777777" w:rsidTr="00A40DAC">
        <w:tc>
          <w:tcPr>
            <w:tcW w:w="704" w:type="dxa"/>
          </w:tcPr>
          <w:p w14:paraId="562B8D5B" w14:textId="77777777" w:rsidR="00A40DAC" w:rsidRPr="00CB6343" w:rsidRDefault="00A40DAC" w:rsidP="00D9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3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14:paraId="5FDABC1D" w14:textId="77777777" w:rsidR="00A40DAC" w:rsidRPr="00CB6343" w:rsidRDefault="00A40DAC" w:rsidP="00D9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34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2" w:type="dxa"/>
          </w:tcPr>
          <w:p w14:paraId="656F9F7E" w14:textId="77777777" w:rsidR="00A40DAC" w:rsidRPr="00CB6343" w:rsidRDefault="00A40DAC" w:rsidP="00D9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34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A40DAC" w:rsidRPr="00CB6343" w14:paraId="6C31F886" w14:textId="77777777" w:rsidTr="00A40DAC">
        <w:tc>
          <w:tcPr>
            <w:tcW w:w="704" w:type="dxa"/>
          </w:tcPr>
          <w:p w14:paraId="59DE79EC" w14:textId="77777777" w:rsidR="00A40DAC" w:rsidRPr="00CB6343" w:rsidRDefault="00A40DAC" w:rsidP="00D9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14:paraId="46F82D19" w14:textId="4E5B9ECF" w:rsidR="00A40DAC" w:rsidRPr="00CB6343" w:rsidRDefault="00B64259" w:rsidP="00D9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343">
              <w:rPr>
                <w:rFonts w:ascii="Times New Roman" w:hAnsi="Times New Roman" w:cs="Times New Roman"/>
                <w:sz w:val="28"/>
                <w:szCs w:val="28"/>
              </w:rPr>
              <w:t xml:space="preserve">Имплантируемый </w:t>
            </w:r>
            <w:r w:rsidR="00D27BF5" w:rsidRPr="00CB6343">
              <w:rPr>
                <w:rFonts w:ascii="Times New Roman" w:hAnsi="Times New Roman" w:cs="Times New Roman"/>
                <w:sz w:val="28"/>
                <w:szCs w:val="28"/>
              </w:rPr>
              <w:t xml:space="preserve">нейростимулятор </w:t>
            </w:r>
            <w:r w:rsidR="00745DF9" w:rsidRPr="00CB6343">
              <w:rPr>
                <w:rFonts w:ascii="Times New Roman" w:hAnsi="Times New Roman" w:cs="Times New Roman"/>
                <w:sz w:val="28"/>
                <w:szCs w:val="28"/>
              </w:rPr>
              <w:t>для сакральной стимуляции</w:t>
            </w:r>
          </w:p>
        </w:tc>
        <w:tc>
          <w:tcPr>
            <w:tcW w:w="1412" w:type="dxa"/>
          </w:tcPr>
          <w:p w14:paraId="39E6F42B" w14:textId="5DCF637C" w:rsidR="00A40DAC" w:rsidRPr="00CB6343" w:rsidRDefault="000B35CB" w:rsidP="00C1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C2E83" w:rsidRPr="00CB6343" w14:paraId="567D7D92" w14:textId="77777777" w:rsidTr="00A40DAC">
        <w:tc>
          <w:tcPr>
            <w:tcW w:w="704" w:type="dxa"/>
          </w:tcPr>
          <w:p w14:paraId="541823E4" w14:textId="4A103FA7" w:rsidR="005C2E83" w:rsidRPr="00CB6343" w:rsidRDefault="00596881" w:rsidP="00D9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14:paraId="3D25BB5E" w14:textId="18932910" w:rsidR="005C2E83" w:rsidRPr="00CB6343" w:rsidRDefault="00CB6343" w:rsidP="00D9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Интра</w:t>
            </w:r>
            <w:r w:rsidR="005C2E83" w:rsidRPr="00CB6343">
              <w:rPr>
                <w:rFonts w:ascii="Times New Roman" w:hAnsi="Times New Roman" w:cs="Times New Roman"/>
                <w:sz w:val="28"/>
                <w:szCs w:val="28"/>
              </w:rPr>
              <w:t>дьюсер</w:t>
            </w:r>
            <w:proofErr w:type="spellEnd"/>
            <w:r w:rsidR="000B35CB">
              <w:rPr>
                <w:rFonts w:ascii="Times New Roman" w:hAnsi="Times New Roman" w:cs="Times New Roman"/>
                <w:sz w:val="28"/>
                <w:szCs w:val="28"/>
              </w:rPr>
              <w:t xml:space="preserve"> с принадлежностями</w:t>
            </w:r>
            <w:r w:rsidR="005C2E83" w:rsidRPr="00CB634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682DF6">
              <w:rPr>
                <w:rFonts w:ascii="Times New Roman" w:hAnsi="Times New Roman" w:cs="Times New Roman"/>
                <w:sz w:val="28"/>
                <w:szCs w:val="28"/>
              </w:rPr>
              <w:t xml:space="preserve">имплантации </w:t>
            </w:r>
            <w:r w:rsidR="005C2E83" w:rsidRPr="00CB6343">
              <w:rPr>
                <w:rFonts w:ascii="Times New Roman" w:hAnsi="Times New Roman" w:cs="Times New Roman"/>
                <w:sz w:val="28"/>
                <w:szCs w:val="28"/>
              </w:rPr>
              <w:t>крестцовых электродов</w:t>
            </w:r>
          </w:p>
        </w:tc>
        <w:tc>
          <w:tcPr>
            <w:tcW w:w="1412" w:type="dxa"/>
          </w:tcPr>
          <w:p w14:paraId="6B91E14F" w14:textId="41F61A55" w:rsidR="005C2E83" w:rsidRPr="00CB6343" w:rsidRDefault="007A2949" w:rsidP="00C1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35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2E83" w:rsidRPr="00CB6343" w14:paraId="27CD9B9B" w14:textId="77777777" w:rsidTr="00A40DAC">
        <w:tc>
          <w:tcPr>
            <w:tcW w:w="704" w:type="dxa"/>
          </w:tcPr>
          <w:p w14:paraId="27473D35" w14:textId="3F9A8A8D" w:rsidR="005C2E83" w:rsidRPr="00CB6343" w:rsidRDefault="00596881" w:rsidP="00D9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14:paraId="7303D4B2" w14:textId="2C8551BE" w:rsidR="005C2E83" w:rsidRPr="00CB6343" w:rsidRDefault="005C2E83" w:rsidP="00D9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343">
              <w:rPr>
                <w:rFonts w:ascii="Times New Roman" w:hAnsi="Times New Roman" w:cs="Times New Roman"/>
                <w:sz w:val="28"/>
                <w:szCs w:val="28"/>
              </w:rPr>
              <w:t>Электрод имплантируемый для стимуляции крестцового сплетения</w:t>
            </w:r>
          </w:p>
        </w:tc>
        <w:tc>
          <w:tcPr>
            <w:tcW w:w="1412" w:type="dxa"/>
          </w:tcPr>
          <w:p w14:paraId="7503A493" w14:textId="232F74FB" w:rsidR="005C2E83" w:rsidRPr="00CB6343" w:rsidRDefault="007A2949" w:rsidP="00C1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35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2E83" w:rsidRPr="00CB6343" w14:paraId="24F80573" w14:textId="77777777" w:rsidTr="00A40DAC">
        <w:tc>
          <w:tcPr>
            <w:tcW w:w="704" w:type="dxa"/>
          </w:tcPr>
          <w:p w14:paraId="15D75B0F" w14:textId="7F85C49F" w:rsidR="005C2E83" w:rsidRPr="00CB6343" w:rsidRDefault="00596881" w:rsidP="00D9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14:paraId="01CD0873" w14:textId="7F89F1CE" w:rsidR="005C2E83" w:rsidRPr="00CB6343" w:rsidRDefault="005C2E83" w:rsidP="00D9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343">
              <w:rPr>
                <w:rFonts w:ascii="Times New Roman" w:hAnsi="Times New Roman" w:cs="Times New Roman"/>
                <w:sz w:val="28"/>
                <w:szCs w:val="28"/>
              </w:rPr>
              <w:t>Кабель для временной тестовой стимуляции</w:t>
            </w:r>
          </w:p>
        </w:tc>
        <w:tc>
          <w:tcPr>
            <w:tcW w:w="1412" w:type="dxa"/>
          </w:tcPr>
          <w:p w14:paraId="31C9C785" w14:textId="2BB72C19" w:rsidR="005C2E83" w:rsidRPr="00CB6343" w:rsidRDefault="000B35CB" w:rsidP="00C1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C2E83" w:rsidRPr="00CB6343" w14:paraId="0F1B4415" w14:textId="77777777" w:rsidTr="00A40DAC">
        <w:tc>
          <w:tcPr>
            <w:tcW w:w="704" w:type="dxa"/>
          </w:tcPr>
          <w:p w14:paraId="59F5C5DF" w14:textId="09524681" w:rsidR="005C2E83" w:rsidRPr="00CB6343" w:rsidRDefault="00596881" w:rsidP="00D9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14:paraId="44B4E596" w14:textId="1F0867F1" w:rsidR="005C2E83" w:rsidRPr="00CB6343" w:rsidRDefault="005C2E83" w:rsidP="00D93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Наружный тестовый стимулятор</w:t>
            </w:r>
          </w:p>
        </w:tc>
        <w:tc>
          <w:tcPr>
            <w:tcW w:w="1412" w:type="dxa"/>
          </w:tcPr>
          <w:p w14:paraId="6AD882B5" w14:textId="0CCE98F5" w:rsidR="005C2E83" w:rsidRPr="00CB6343" w:rsidRDefault="00F51804" w:rsidP="00C16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C2E83" w:rsidRPr="00CB6343" w14:paraId="210D4E4A" w14:textId="77777777" w:rsidTr="00A40DAC">
        <w:tc>
          <w:tcPr>
            <w:tcW w:w="704" w:type="dxa"/>
          </w:tcPr>
          <w:p w14:paraId="27AF6705" w14:textId="7EC6A9B3" w:rsidR="005C2E83" w:rsidRPr="00CB6343" w:rsidRDefault="00596881" w:rsidP="00D9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14:paraId="0F0FF48D" w14:textId="7158B555" w:rsidR="005C2E83" w:rsidRPr="00CB6343" w:rsidRDefault="005C2E83" w:rsidP="00D93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Контроллер наружного тестового стимулятора</w:t>
            </w:r>
          </w:p>
        </w:tc>
        <w:tc>
          <w:tcPr>
            <w:tcW w:w="1412" w:type="dxa"/>
          </w:tcPr>
          <w:p w14:paraId="72256E81" w14:textId="440E3C20" w:rsidR="005C2E83" w:rsidRPr="00CB6343" w:rsidRDefault="005C2E83" w:rsidP="00C1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6881" w:rsidRPr="00596881" w14:paraId="11D4E47C" w14:textId="77777777" w:rsidTr="00A40DAC">
        <w:tc>
          <w:tcPr>
            <w:tcW w:w="704" w:type="dxa"/>
          </w:tcPr>
          <w:p w14:paraId="0914EE7E" w14:textId="2B7FB9B3" w:rsidR="00596881" w:rsidRPr="00596881" w:rsidRDefault="00596881" w:rsidP="00D93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14:paraId="030E02C9" w14:textId="36534A9F" w:rsidR="00596881" w:rsidRPr="00CB6343" w:rsidRDefault="00596881" w:rsidP="00D93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Программатор пациента</w:t>
            </w:r>
          </w:p>
        </w:tc>
        <w:tc>
          <w:tcPr>
            <w:tcW w:w="1412" w:type="dxa"/>
          </w:tcPr>
          <w:p w14:paraId="4B8D9689" w14:textId="754DAE1C" w:rsidR="00596881" w:rsidRPr="00596881" w:rsidRDefault="000B35CB" w:rsidP="00C16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14:paraId="015FE849" w14:textId="77777777" w:rsidR="00960EE9" w:rsidRPr="00CB6343" w:rsidRDefault="00960EE9" w:rsidP="00D9315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0C6F46" w14:textId="77777777" w:rsidR="00A40DAC" w:rsidRPr="00FE5ED0" w:rsidRDefault="00A40DAC" w:rsidP="00FE5ED0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E5ED0">
        <w:rPr>
          <w:rFonts w:ascii="Times New Roman" w:hAnsi="Times New Roman" w:cs="Times New Roman"/>
          <w:b/>
          <w:sz w:val="28"/>
          <w:szCs w:val="28"/>
        </w:rPr>
        <w:t>Технические требования: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208"/>
      </w:tblGrid>
      <w:tr w:rsidR="00B64259" w:rsidRPr="00CB6343" w14:paraId="52B3AA90" w14:textId="77777777" w:rsidTr="00CB6343">
        <w:tc>
          <w:tcPr>
            <w:tcW w:w="709" w:type="dxa"/>
          </w:tcPr>
          <w:p w14:paraId="5B15A88B" w14:textId="77777777" w:rsidR="00B64259" w:rsidRPr="00CB6343" w:rsidRDefault="00B64259" w:rsidP="00D9315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34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2A954676" w14:textId="77777777" w:rsidR="00B64259" w:rsidRPr="00CB6343" w:rsidRDefault="00B64259" w:rsidP="00D9315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08" w:type="dxa"/>
          </w:tcPr>
          <w:p w14:paraId="68EFCDB6" w14:textId="0C260B89" w:rsidR="00B64259" w:rsidRPr="00CB6343" w:rsidRDefault="00B64259" w:rsidP="00D9315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343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требования</w:t>
            </w:r>
          </w:p>
        </w:tc>
      </w:tr>
      <w:tr w:rsidR="00596881" w:rsidRPr="00CB6343" w14:paraId="310F61B6" w14:textId="77777777" w:rsidTr="00CB6343">
        <w:trPr>
          <w:cantSplit/>
        </w:trPr>
        <w:tc>
          <w:tcPr>
            <w:tcW w:w="709" w:type="dxa"/>
          </w:tcPr>
          <w:p w14:paraId="0E447582" w14:textId="77777777" w:rsidR="00596881" w:rsidRPr="00CB6343" w:rsidRDefault="00596881" w:rsidP="00D93155">
            <w:pPr>
              <w:pStyle w:val="1"/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343">
              <w:rPr>
                <w:rFonts w:ascii="Times New Roman" w:hAnsi="Times New Roman"/>
                <w:sz w:val="28"/>
                <w:szCs w:val="28"/>
                <w:lang w:val="ru-RU"/>
              </w:rPr>
              <w:t>1.1.</w:t>
            </w:r>
          </w:p>
        </w:tc>
        <w:tc>
          <w:tcPr>
            <w:tcW w:w="2410" w:type="dxa"/>
            <w:vMerge w:val="restart"/>
          </w:tcPr>
          <w:p w14:paraId="76615646" w14:textId="5929A2F5" w:rsidR="00596881" w:rsidRPr="00CB6343" w:rsidRDefault="00596881" w:rsidP="00D93155">
            <w:pPr>
              <w:pStyle w:val="1"/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343">
              <w:rPr>
                <w:rFonts w:ascii="Times New Roman" w:hAnsi="Times New Roman"/>
                <w:sz w:val="28"/>
                <w:szCs w:val="28"/>
                <w:lang w:val="ru-RU"/>
              </w:rPr>
              <w:t>Имплантируемый нейростимулятор для сакральной стимуляции</w:t>
            </w:r>
          </w:p>
        </w:tc>
        <w:tc>
          <w:tcPr>
            <w:tcW w:w="6208" w:type="dxa"/>
          </w:tcPr>
          <w:p w14:paraId="493FD65C" w14:textId="11A3195C" w:rsidR="00596881" w:rsidRPr="00CB6343" w:rsidRDefault="00596881" w:rsidP="00D93155">
            <w:pPr>
              <w:pStyle w:val="1"/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3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Герметичный корпус из биосовместимого сплава </w:t>
            </w:r>
          </w:p>
        </w:tc>
      </w:tr>
      <w:tr w:rsidR="00596881" w:rsidRPr="00CB6343" w14:paraId="25A65EC6" w14:textId="77777777" w:rsidTr="00CB6343">
        <w:trPr>
          <w:cantSplit/>
          <w:trHeight w:val="336"/>
        </w:trPr>
        <w:tc>
          <w:tcPr>
            <w:tcW w:w="709" w:type="dxa"/>
          </w:tcPr>
          <w:p w14:paraId="2540DE5B" w14:textId="4DCC4154" w:rsidR="00596881" w:rsidRPr="00CB6343" w:rsidRDefault="00596881" w:rsidP="00D93155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343">
              <w:rPr>
                <w:rFonts w:ascii="Times New Roman" w:hAnsi="Times New Roman"/>
                <w:sz w:val="28"/>
                <w:szCs w:val="28"/>
                <w:lang w:val="ru-RU"/>
              </w:rPr>
              <w:t>1.2.</w:t>
            </w:r>
          </w:p>
        </w:tc>
        <w:tc>
          <w:tcPr>
            <w:tcW w:w="2410" w:type="dxa"/>
            <w:vMerge/>
          </w:tcPr>
          <w:p w14:paraId="63DC3617" w14:textId="77777777" w:rsidR="00596881" w:rsidRPr="00CB6343" w:rsidRDefault="00596881" w:rsidP="00D93155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08" w:type="dxa"/>
          </w:tcPr>
          <w:p w14:paraId="449F12F0" w14:textId="70D71B3D" w:rsidR="00596881" w:rsidRPr="00CB6343" w:rsidRDefault="00596881" w:rsidP="00D93155">
            <w:pPr>
              <w:pStyle w:val="1"/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343">
              <w:rPr>
                <w:rFonts w:ascii="Times New Roman" w:hAnsi="Times New Roman"/>
                <w:sz w:val="28"/>
                <w:szCs w:val="28"/>
                <w:lang w:val="ru-RU"/>
              </w:rPr>
              <w:t>Амплитуда от 0 до 6 В</w:t>
            </w:r>
          </w:p>
        </w:tc>
      </w:tr>
      <w:tr w:rsidR="00596881" w:rsidRPr="00CB6343" w14:paraId="093724F4" w14:textId="77777777" w:rsidTr="00CB6343">
        <w:trPr>
          <w:cantSplit/>
          <w:trHeight w:val="175"/>
        </w:trPr>
        <w:tc>
          <w:tcPr>
            <w:tcW w:w="709" w:type="dxa"/>
          </w:tcPr>
          <w:p w14:paraId="7A8EA6BF" w14:textId="6DDBDF50" w:rsidR="00596881" w:rsidRPr="00CB6343" w:rsidRDefault="00596881" w:rsidP="00D93155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343">
              <w:rPr>
                <w:rFonts w:ascii="Times New Roman" w:hAnsi="Times New Roman"/>
                <w:sz w:val="28"/>
                <w:szCs w:val="28"/>
                <w:lang w:val="ru-RU"/>
              </w:rPr>
              <w:t>1.3.</w:t>
            </w:r>
          </w:p>
        </w:tc>
        <w:tc>
          <w:tcPr>
            <w:tcW w:w="2410" w:type="dxa"/>
            <w:vMerge/>
          </w:tcPr>
          <w:p w14:paraId="2650752F" w14:textId="77777777" w:rsidR="00596881" w:rsidRPr="00CB6343" w:rsidRDefault="00596881" w:rsidP="00D93155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08" w:type="dxa"/>
          </w:tcPr>
          <w:p w14:paraId="4D9FDEE7" w14:textId="1B10DC10" w:rsidR="00596881" w:rsidRPr="00CB6343" w:rsidRDefault="00596881" w:rsidP="00D93155">
            <w:pPr>
              <w:pStyle w:val="1"/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3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Ширина пульса 60-450 </w:t>
            </w:r>
            <w:proofErr w:type="spellStart"/>
            <w:r w:rsidRPr="00CB6343">
              <w:rPr>
                <w:rFonts w:ascii="Times New Roman" w:hAnsi="Times New Roman"/>
                <w:sz w:val="28"/>
                <w:szCs w:val="28"/>
                <w:lang w:val="ru-RU"/>
              </w:rPr>
              <w:t>мс</w:t>
            </w:r>
            <w:proofErr w:type="spellEnd"/>
          </w:p>
        </w:tc>
      </w:tr>
      <w:tr w:rsidR="00596881" w:rsidRPr="00CB6343" w14:paraId="6F0473DA" w14:textId="77777777" w:rsidTr="00CB6343">
        <w:trPr>
          <w:cantSplit/>
        </w:trPr>
        <w:tc>
          <w:tcPr>
            <w:tcW w:w="709" w:type="dxa"/>
          </w:tcPr>
          <w:p w14:paraId="239160BC" w14:textId="1C887EB3" w:rsidR="00596881" w:rsidRPr="00CB6343" w:rsidRDefault="00596881" w:rsidP="00D93155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343">
              <w:rPr>
                <w:rFonts w:ascii="Times New Roman" w:hAnsi="Times New Roman"/>
                <w:sz w:val="28"/>
                <w:szCs w:val="28"/>
                <w:lang w:val="ru-RU"/>
              </w:rPr>
              <w:t>1.4.</w:t>
            </w:r>
          </w:p>
        </w:tc>
        <w:tc>
          <w:tcPr>
            <w:tcW w:w="2410" w:type="dxa"/>
            <w:vMerge/>
          </w:tcPr>
          <w:p w14:paraId="298CCDAD" w14:textId="77777777" w:rsidR="00596881" w:rsidRPr="00CB6343" w:rsidRDefault="00596881" w:rsidP="00D93155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08" w:type="dxa"/>
          </w:tcPr>
          <w:p w14:paraId="1B38D9B3" w14:textId="073CF3AA" w:rsidR="00596881" w:rsidRPr="00CB6343" w:rsidRDefault="00596881" w:rsidP="00D93155">
            <w:pPr>
              <w:pStyle w:val="1"/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343">
              <w:rPr>
                <w:rFonts w:ascii="Times New Roman" w:hAnsi="Times New Roman"/>
                <w:sz w:val="28"/>
                <w:szCs w:val="28"/>
                <w:lang w:val="ru-RU"/>
              </w:rPr>
              <w:t>Частота стимуляции 2-130 Гц</w:t>
            </w:r>
          </w:p>
        </w:tc>
      </w:tr>
      <w:tr w:rsidR="00596881" w:rsidRPr="00CB6343" w14:paraId="0FF77EE5" w14:textId="77777777" w:rsidTr="00CB6343">
        <w:trPr>
          <w:cantSplit/>
        </w:trPr>
        <w:tc>
          <w:tcPr>
            <w:tcW w:w="709" w:type="dxa"/>
          </w:tcPr>
          <w:p w14:paraId="18DD6B82" w14:textId="0784C087" w:rsidR="00596881" w:rsidRPr="00CB6343" w:rsidRDefault="00596881" w:rsidP="00D93155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343">
              <w:rPr>
                <w:rFonts w:ascii="Times New Roman" w:hAnsi="Times New Roman"/>
                <w:sz w:val="28"/>
                <w:szCs w:val="28"/>
                <w:lang w:val="ru-RU"/>
              </w:rPr>
              <w:t>1.5.</w:t>
            </w:r>
          </w:p>
        </w:tc>
        <w:tc>
          <w:tcPr>
            <w:tcW w:w="2410" w:type="dxa"/>
            <w:vMerge/>
          </w:tcPr>
          <w:p w14:paraId="3D1FF049" w14:textId="77777777" w:rsidR="00596881" w:rsidRPr="00CB6343" w:rsidRDefault="00596881" w:rsidP="00D93155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08" w:type="dxa"/>
          </w:tcPr>
          <w:p w14:paraId="017210B4" w14:textId="3948C1D9" w:rsidR="00596881" w:rsidRPr="00CB6343" w:rsidRDefault="00596881" w:rsidP="00D93155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343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каналов стимуляции  - не менее 4</w:t>
            </w:r>
          </w:p>
        </w:tc>
      </w:tr>
      <w:tr w:rsidR="00596881" w:rsidRPr="00CB6343" w14:paraId="68F8D2D7" w14:textId="77777777" w:rsidTr="00CB6343">
        <w:trPr>
          <w:cantSplit/>
        </w:trPr>
        <w:tc>
          <w:tcPr>
            <w:tcW w:w="709" w:type="dxa"/>
          </w:tcPr>
          <w:p w14:paraId="1B6470EF" w14:textId="00E1E774" w:rsidR="00596881" w:rsidRPr="00CB6343" w:rsidRDefault="00596881" w:rsidP="00D93155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B6343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2410" w:type="dxa"/>
            <w:vMerge/>
          </w:tcPr>
          <w:p w14:paraId="07D9294E" w14:textId="77777777" w:rsidR="00596881" w:rsidRPr="00CB6343" w:rsidRDefault="00596881" w:rsidP="00D93155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14:paraId="774D3BB7" w14:textId="2B9DE3BB" w:rsidR="00596881" w:rsidRPr="00CB6343" w:rsidRDefault="00596881" w:rsidP="00D93155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B6343">
              <w:rPr>
                <w:rFonts w:ascii="Times New Roman" w:hAnsi="Times New Roman"/>
                <w:sz w:val="28"/>
                <w:szCs w:val="28"/>
              </w:rPr>
              <w:t>Возможность безопасного проведения МРТ всего тела без ограничений на магнитно-резонансных томографах  1,5 Тл (Тесла)</w:t>
            </w:r>
          </w:p>
        </w:tc>
      </w:tr>
      <w:tr w:rsidR="00596881" w:rsidRPr="00CB6343" w14:paraId="59426EC8" w14:textId="77777777" w:rsidTr="00CB6343">
        <w:trPr>
          <w:cantSplit/>
        </w:trPr>
        <w:tc>
          <w:tcPr>
            <w:tcW w:w="709" w:type="dxa"/>
          </w:tcPr>
          <w:p w14:paraId="26A7F190" w14:textId="7CFF6D03" w:rsidR="00596881" w:rsidRPr="00CB6343" w:rsidRDefault="00596881" w:rsidP="00D93155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2410" w:type="dxa"/>
            <w:vMerge/>
          </w:tcPr>
          <w:p w14:paraId="13EAEB32" w14:textId="77777777" w:rsidR="00596881" w:rsidRPr="00CB6343" w:rsidRDefault="00596881" w:rsidP="00D93155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14:paraId="364D9463" w14:textId="6E05FD74" w:rsidR="00596881" w:rsidRPr="00CB6343" w:rsidRDefault="00596881" w:rsidP="00D93155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Должен поставляться в стерильной герметичной упаковке</w:t>
            </w:r>
          </w:p>
        </w:tc>
      </w:tr>
      <w:tr w:rsidR="00596881" w:rsidRPr="00596881" w14:paraId="6E3AEECF" w14:textId="77777777" w:rsidTr="00682DF6">
        <w:trPr>
          <w:cantSplit/>
          <w:trHeight w:val="873"/>
        </w:trPr>
        <w:tc>
          <w:tcPr>
            <w:tcW w:w="709" w:type="dxa"/>
          </w:tcPr>
          <w:p w14:paraId="3D70AA68" w14:textId="42D69C99" w:rsidR="00596881" w:rsidRPr="00CB6343" w:rsidRDefault="00596881" w:rsidP="00D93155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6881">
              <w:rPr>
                <w:rFonts w:ascii="Times New Roman" w:hAnsi="Times New Roman"/>
                <w:sz w:val="28"/>
                <w:szCs w:val="28"/>
                <w:lang w:val="ru-RU"/>
              </w:rPr>
              <w:t>2.1.</w:t>
            </w:r>
          </w:p>
        </w:tc>
        <w:tc>
          <w:tcPr>
            <w:tcW w:w="2410" w:type="dxa"/>
            <w:vMerge w:val="restart"/>
          </w:tcPr>
          <w:p w14:paraId="3158D84E" w14:textId="5389F3A6" w:rsidR="00596881" w:rsidRPr="00596881" w:rsidRDefault="00596881" w:rsidP="00D93155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96881">
              <w:rPr>
                <w:rFonts w:ascii="Times New Roman" w:hAnsi="Times New Roman"/>
                <w:sz w:val="28"/>
                <w:szCs w:val="28"/>
                <w:lang w:val="ru-RU"/>
              </w:rPr>
              <w:t>Интрадьюсер</w:t>
            </w:r>
            <w:proofErr w:type="spellEnd"/>
            <w:r w:rsidR="000B35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принадлежностями</w:t>
            </w:r>
            <w:r w:rsidRPr="005968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</w:t>
            </w:r>
            <w:r w:rsidR="00682D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имплантации </w:t>
            </w:r>
            <w:r w:rsidRPr="00596881">
              <w:rPr>
                <w:rFonts w:ascii="Times New Roman" w:hAnsi="Times New Roman"/>
                <w:sz w:val="28"/>
                <w:szCs w:val="28"/>
                <w:lang w:val="ru-RU"/>
              </w:rPr>
              <w:t>крестцовых электродов</w:t>
            </w:r>
          </w:p>
        </w:tc>
        <w:tc>
          <w:tcPr>
            <w:tcW w:w="6208" w:type="dxa"/>
          </w:tcPr>
          <w:p w14:paraId="264633B8" w14:textId="27974897" w:rsidR="00596881" w:rsidRPr="00596881" w:rsidRDefault="00596881" w:rsidP="00D93155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68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Должен позволять </w:t>
            </w:r>
            <w:r w:rsidR="00682D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имплантацию </w:t>
            </w:r>
            <w:r w:rsidRPr="00596881">
              <w:rPr>
                <w:rFonts w:ascii="Times New Roman" w:hAnsi="Times New Roman"/>
                <w:sz w:val="28"/>
                <w:szCs w:val="28"/>
                <w:lang w:val="ru-RU"/>
              </w:rPr>
              <w:t>крестцовых электродов в стерильных условиях</w:t>
            </w:r>
          </w:p>
        </w:tc>
      </w:tr>
      <w:tr w:rsidR="00596881" w:rsidRPr="00CB6343" w14:paraId="0AD84E87" w14:textId="77777777" w:rsidTr="009A7311">
        <w:trPr>
          <w:cantSplit/>
        </w:trPr>
        <w:tc>
          <w:tcPr>
            <w:tcW w:w="709" w:type="dxa"/>
          </w:tcPr>
          <w:p w14:paraId="25D190AC" w14:textId="110ECA67" w:rsidR="00596881" w:rsidRPr="00CB6343" w:rsidRDefault="00596881" w:rsidP="00D93155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410" w:type="dxa"/>
            <w:vMerge/>
          </w:tcPr>
          <w:p w14:paraId="73A7D293" w14:textId="77777777" w:rsidR="00596881" w:rsidRPr="00CB6343" w:rsidRDefault="00596881" w:rsidP="00D93155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14:paraId="0846452C" w14:textId="77777777" w:rsidR="00596881" w:rsidRPr="00CB6343" w:rsidRDefault="00596881" w:rsidP="00D93155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Должен поставляться в стерильной герметичной упаковке</w:t>
            </w:r>
          </w:p>
        </w:tc>
      </w:tr>
      <w:tr w:rsidR="00596881" w:rsidRPr="00CB6343" w14:paraId="2BE2F074" w14:textId="77777777" w:rsidTr="00CB6343">
        <w:trPr>
          <w:cantSplit/>
        </w:trPr>
        <w:tc>
          <w:tcPr>
            <w:tcW w:w="709" w:type="dxa"/>
          </w:tcPr>
          <w:p w14:paraId="3C777CCE" w14:textId="3C4CD100" w:rsidR="00596881" w:rsidRPr="00CB6343" w:rsidRDefault="00596881" w:rsidP="00D93155">
            <w:pPr>
              <w:pStyle w:val="1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B6343">
              <w:rPr>
                <w:sz w:val="28"/>
                <w:szCs w:val="28"/>
              </w:rPr>
              <w:t>.1.</w:t>
            </w:r>
          </w:p>
        </w:tc>
        <w:tc>
          <w:tcPr>
            <w:tcW w:w="2410" w:type="dxa"/>
            <w:vMerge w:val="restart"/>
          </w:tcPr>
          <w:p w14:paraId="26F30BAC" w14:textId="1C37E1D9" w:rsidR="00596881" w:rsidRPr="00CB6343" w:rsidRDefault="00596881" w:rsidP="00D93155">
            <w:pPr>
              <w:pStyle w:val="1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CB6343">
              <w:rPr>
                <w:sz w:val="28"/>
                <w:szCs w:val="28"/>
              </w:rPr>
              <w:t xml:space="preserve">Электрод имплантируемый для стимуляции </w:t>
            </w:r>
            <w:r w:rsidRPr="00CB6343">
              <w:rPr>
                <w:sz w:val="28"/>
                <w:szCs w:val="28"/>
              </w:rPr>
              <w:lastRenderedPageBreak/>
              <w:t>крестцового сплетения</w:t>
            </w:r>
          </w:p>
        </w:tc>
        <w:tc>
          <w:tcPr>
            <w:tcW w:w="6208" w:type="dxa"/>
          </w:tcPr>
          <w:p w14:paraId="4EFBC5E0" w14:textId="57546BDC" w:rsidR="00596881" w:rsidRPr="00CB6343" w:rsidRDefault="00596881" w:rsidP="00D93155">
            <w:pPr>
              <w:pStyle w:val="10"/>
              <w:tabs>
                <w:tab w:val="left" w:pos="0"/>
              </w:tabs>
              <w:rPr>
                <w:sz w:val="28"/>
                <w:szCs w:val="28"/>
              </w:rPr>
            </w:pPr>
            <w:r w:rsidRPr="00CB6343">
              <w:rPr>
                <w:sz w:val="28"/>
                <w:szCs w:val="28"/>
              </w:rPr>
              <w:lastRenderedPageBreak/>
              <w:t>Количество каналов – не менее 4</w:t>
            </w:r>
          </w:p>
        </w:tc>
      </w:tr>
      <w:tr w:rsidR="00596881" w:rsidRPr="00CB6343" w14:paraId="310CCB22" w14:textId="77777777" w:rsidTr="00CB6343">
        <w:trPr>
          <w:cantSplit/>
        </w:trPr>
        <w:tc>
          <w:tcPr>
            <w:tcW w:w="709" w:type="dxa"/>
          </w:tcPr>
          <w:p w14:paraId="01DA43BF" w14:textId="53469347" w:rsidR="00596881" w:rsidRPr="00CB6343" w:rsidRDefault="00596881" w:rsidP="00D93155">
            <w:pPr>
              <w:pStyle w:val="1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B6343">
              <w:rPr>
                <w:sz w:val="28"/>
                <w:szCs w:val="28"/>
              </w:rPr>
              <w:t>.2.</w:t>
            </w:r>
          </w:p>
        </w:tc>
        <w:tc>
          <w:tcPr>
            <w:tcW w:w="2410" w:type="dxa"/>
            <w:vMerge/>
          </w:tcPr>
          <w:p w14:paraId="3BE08C7F" w14:textId="77777777" w:rsidR="00596881" w:rsidRPr="00CB6343" w:rsidRDefault="00596881" w:rsidP="00D93155">
            <w:pPr>
              <w:pStyle w:val="1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6208" w:type="dxa"/>
          </w:tcPr>
          <w:p w14:paraId="2D65AF8F" w14:textId="601CD5E1" w:rsidR="00596881" w:rsidRPr="00CB6343" w:rsidRDefault="00596881" w:rsidP="00D93155">
            <w:pPr>
              <w:pStyle w:val="10"/>
              <w:tabs>
                <w:tab w:val="left" w:pos="0"/>
              </w:tabs>
              <w:rPr>
                <w:sz w:val="28"/>
                <w:szCs w:val="28"/>
              </w:rPr>
            </w:pPr>
            <w:r w:rsidRPr="00CB6343">
              <w:rPr>
                <w:sz w:val="28"/>
                <w:szCs w:val="28"/>
              </w:rPr>
              <w:t>Длина  - от 20 до 45 см.</w:t>
            </w:r>
          </w:p>
        </w:tc>
      </w:tr>
      <w:tr w:rsidR="00596881" w:rsidRPr="00CB6343" w14:paraId="2FFCD39A" w14:textId="77777777" w:rsidTr="00CB6343">
        <w:trPr>
          <w:cantSplit/>
          <w:trHeight w:val="262"/>
        </w:trPr>
        <w:tc>
          <w:tcPr>
            <w:tcW w:w="709" w:type="dxa"/>
          </w:tcPr>
          <w:p w14:paraId="52D99B16" w14:textId="19BE85EE" w:rsidR="00596881" w:rsidRPr="00CB6343" w:rsidRDefault="00596881" w:rsidP="00D93155">
            <w:pPr>
              <w:pStyle w:val="1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B6343">
              <w:rPr>
                <w:sz w:val="28"/>
                <w:szCs w:val="28"/>
              </w:rPr>
              <w:t>.3.</w:t>
            </w:r>
          </w:p>
        </w:tc>
        <w:tc>
          <w:tcPr>
            <w:tcW w:w="2410" w:type="dxa"/>
            <w:vMerge/>
          </w:tcPr>
          <w:p w14:paraId="71861E17" w14:textId="77777777" w:rsidR="00596881" w:rsidRPr="00CB6343" w:rsidRDefault="00596881" w:rsidP="00D93155">
            <w:pPr>
              <w:pStyle w:val="1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6208" w:type="dxa"/>
          </w:tcPr>
          <w:p w14:paraId="011F7CA1" w14:textId="58279815" w:rsidR="00596881" w:rsidRPr="00CB6343" w:rsidRDefault="00596881" w:rsidP="00D93155">
            <w:pPr>
              <w:pStyle w:val="10"/>
              <w:tabs>
                <w:tab w:val="left" w:pos="0"/>
              </w:tabs>
              <w:rPr>
                <w:sz w:val="28"/>
                <w:szCs w:val="28"/>
              </w:rPr>
            </w:pPr>
            <w:r w:rsidRPr="00CB6343">
              <w:rPr>
                <w:sz w:val="28"/>
                <w:szCs w:val="28"/>
              </w:rPr>
              <w:t>Наличие якорей для крепления в крестцовом отверстии</w:t>
            </w:r>
          </w:p>
        </w:tc>
      </w:tr>
      <w:tr w:rsidR="00596881" w:rsidRPr="00CB6343" w14:paraId="3B8E5D67" w14:textId="77777777" w:rsidTr="007A2949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</w:tcPr>
          <w:p w14:paraId="1BB51138" w14:textId="46463D1B" w:rsidR="00596881" w:rsidRPr="00CB6343" w:rsidRDefault="00596881" w:rsidP="00D93155">
            <w:pPr>
              <w:pStyle w:val="1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CB6343">
              <w:rPr>
                <w:sz w:val="28"/>
                <w:szCs w:val="28"/>
              </w:rPr>
              <w:t>.4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0C624D4A" w14:textId="77777777" w:rsidR="00596881" w:rsidRPr="00CB6343" w:rsidRDefault="00596881" w:rsidP="00D93155">
            <w:pPr>
              <w:pStyle w:val="1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14:paraId="323BCF59" w14:textId="26B97D59" w:rsidR="00596881" w:rsidRPr="00CB6343" w:rsidRDefault="00596881" w:rsidP="00D93155">
            <w:pPr>
              <w:pStyle w:val="10"/>
              <w:tabs>
                <w:tab w:val="left" w:pos="0"/>
              </w:tabs>
              <w:rPr>
                <w:sz w:val="28"/>
                <w:szCs w:val="28"/>
              </w:rPr>
            </w:pPr>
            <w:r w:rsidRPr="00CB6343">
              <w:rPr>
                <w:sz w:val="28"/>
                <w:szCs w:val="28"/>
              </w:rPr>
              <w:t>Наличие изгибаемого проводника для введения  электрода</w:t>
            </w:r>
          </w:p>
        </w:tc>
      </w:tr>
      <w:tr w:rsidR="00596881" w:rsidRPr="00CB6343" w14:paraId="2543C123" w14:textId="77777777" w:rsidTr="00CB6343">
        <w:trPr>
          <w:cantSplit/>
        </w:trPr>
        <w:tc>
          <w:tcPr>
            <w:tcW w:w="709" w:type="dxa"/>
          </w:tcPr>
          <w:p w14:paraId="127534F7" w14:textId="7D2DEB35" w:rsidR="00596881" w:rsidRPr="00CB6343" w:rsidRDefault="00596881" w:rsidP="00D93155">
            <w:pPr>
              <w:pStyle w:val="1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CB6343">
              <w:rPr>
                <w:sz w:val="28"/>
                <w:szCs w:val="28"/>
              </w:rPr>
              <w:t>.5</w:t>
            </w:r>
          </w:p>
        </w:tc>
        <w:tc>
          <w:tcPr>
            <w:tcW w:w="2410" w:type="dxa"/>
            <w:vMerge/>
          </w:tcPr>
          <w:p w14:paraId="357DA878" w14:textId="77777777" w:rsidR="00596881" w:rsidRPr="00CB6343" w:rsidRDefault="00596881" w:rsidP="00D93155">
            <w:pPr>
              <w:pStyle w:val="1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6208" w:type="dxa"/>
          </w:tcPr>
          <w:p w14:paraId="30B4DB09" w14:textId="582E5AA8" w:rsidR="00596881" w:rsidRPr="00CB6343" w:rsidRDefault="00596881" w:rsidP="00D93155">
            <w:pPr>
              <w:pStyle w:val="10"/>
              <w:tabs>
                <w:tab w:val="left" w:pos="0"/>
              </w:tabs>
              <w:rPr>
                <w:sz w:val="28"/>
                <w:szCs w:val="28"/>
              </w:rPr>
            </w:pPr>
            <w:r w:rsidRPr="00CB6343">
              <w:rPr>
                <w:sz w:val="28"/>
                <w:szCs w:val="28"/>
              </w:rPr>
              <w:t xml:space="preserve">Наличие </w:t>
            </w:r>
            <w:proofErr w:type="spellStart"/>
            <w:r w:rsidRPr="00CB6343">
              <w:rPr>
                <w:sz w:val="28"/>
                <w:szCs w:val="28"/>
              </w:rPr>
              <w:t>рентгенконтрастных</w:t>
            </w:r>
            <w:proofErr w:type="spellEnd"/>
            <w:r w:rsidRPr="00CB6343">
              <w:rPr>
                <w:sz w:val="28"/>
                <w:szCs w:val="28"/>
              </w:rPr>
              <w:t xml:space="preserve"> меток</w:t>
            </w:r>
          </w:p>
        </w:tc>
      </w:tr>
      <w:tr w:rsidR="00596881" w:rsidRPr="00CB6343" w14:paraId="084DB7F3" w14:textId="77777777" w:rsidTr="009A7311">
        <w:trPr>
          <w:cantSplit/>
        </w:trPr>
        <w:tc>
          <w:tcPr>
            <w:tcW w:w="709" w:type="dxa"/>
          </w:tcPr>
          <w:p w14:paraId="11630600" w14:textId="336639DE" w:rsidR="00596881" w:rsidRPr="00CB6343" w:rsidRDefault="00596881" w:rsidP="00D93155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2410" w:type="dxa"/>
            <w:vMerge/>
          </w:tcPr>
          <w:p w14:paraId="1EE9E407" w14:textId="77777777" w:rsidR="00596881" w:rsidRPr="00CB6343" w:rsidRDefault="00596881" w:rsidP="00D93155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14:paraId="0DDD9299" w14:textId="77777777" w:rsidR="00596881" w:rsidRPr="00CB6343" w:rsidRDefault="00596881" w:rsidP="00D93155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Должен поставляться в стерильной герметичной упаковке</w:t>
            </w:r>
          </w:p>
        </w:tc>
      </w:tr>
      <w:tr w:rsidR="005C2E83" w:rsidRPr="00CB6343" w14:paraId="7061C246" w14:textId="77777777" w:rsidTr="00CB6343">
        <w:trPr>
          <w:cantSplit/>
        </w:trPr>
        <w:tc>
          <w:tcPr>
            <w:tcW w:w="709" w:type="dxa"/>
          </w:tcPr>
          <w:p w14:paraId="07D251A8" w14:textId="2B872CC9" w:rsidR="005C2E83" w:rsidRPr="00CB6343" w:rsidRDefault="00596881" w:rsidP="00D93155">
            <w:pPr>
              <w:pStyle w:val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C2E83" w:rsidRPr="00CB6343">
              <w:rPr>
                <w:sz w:val="28"/>
                <w:szCs w:val="28"/>
              </w:rPr>
              <w:t>.1.</w:t>
            </w:r>
          </w:p>
        </w:tc>
        <w:tc>
          <w:tcPr>
            <w:tcW w:w="2410" w:type="dxa"/>
          </w:tcPr>
          <w:p w14:paraId="07F61737" w14:textId="431CB7EF" w:rsidR="005C2E83" w:rsidRPr="00CB6343" w:rsidRDefault="00D81C89" w:rsidP="00D93155">
            <w:pPr>
              <w:pStyle w:val="10"/>
              <w:jc w:val="left"/>
              <w:rPr>
                <w:sz w:val="28"/>
                <w:szCs w:val="28"/>
              </w:rPr>
            </w:pPr>
            <w:r w:rsidRPr="00CB6343">
              <w:rPr>
                <w:sz w:val="28"/>
                <w:szCs w:val="28"/>
              </w:rPr>
              <w:t>Кабель для временной тестовой стимуляции</w:t>
            </w:r>
          </w:p>
        </w:tc>
        <w:tc>
          <w:tcPr>
            <w:tcW w:w="6208" w:type="dxa"/>
          </w:tcPr>
          <w:p w14:paraId="2A934F9B" w14:textId="58F363DA" w:rsidR="005C2E83" w:rsidRPr="00CB6343" w:rsidRDefault="00D81C89" w:rsidP="00D93155">
            <w:pPr>
              <w:pStyle w:val="10"/>
              <w:rPr>
                <w:sz w:val="28"/>
                <w:szCs w:val="28"/>
              </w:rPr>
            </w:pPr>
            <w:r w:rsidRPr="00CB6343">
              <w:rPr>
                <w:sz w:val="28"/>
                <w:szCs w:val="28"/>
              </w:rPr>
              <w:t>Стерильный кабель для подключения к наружному тестовому стимулятору на одном конце и к имплантируемому электроду на другом конце</w:t>
            </w:r>
          </w:p>
        </w:tc>
      </w:tr>
      <w:tr w:rsidR="00D81C89" w:rsidRPr="00CB6343" w14:paraId="0E7AF571" w14:textId="77777777" w:rsidTr="00CB6343">
        <w:trPr>
          <w:cantSplit/>
        </w:trPr>
        <w:tc>
          <w:tcPr>
            <w:tcW w:w="709" w:type="dxa"/>
          </w:tcPr>
          <w:p w14:paraId="68D3F418" w14:textId="24630E30" w:rsidR="00D81C89" w:rsidRPr="00CB6343" w:rsidRDefault="00596881" w:rsidP="00D93155">
            <w:pPr>
              <w:pStyle w:val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81C89" w:rsidRPr="00CB6343">
              <w:rPr>
                <w:sz w:val="28"/>
                <w:szCs w:val="28"/>
              </w:rPr>
              <w:t>.1.</w:t>
            </w:r>
          </w:p>
        </w:tc>
        <w:tc>
          <w:tcPr>
            <w:tcW w:w="2410" w:type="dxa"/>
          </w:tcPr>
          <w:p w14:paraId="26483ECC" w14:textId="0136988A" w:rsidR="00D81C89" w:rsidRPr="00CB6343" w:rsidRDefault="00D81C89" w:rsidP="00D93155">
            <w:pPr>
              <w:pStyle w:val="10"/>
              <w:jc w:val="left"/>
              <w:rPr>
                <w:sz w:val="28"/>
                <w:szCs w:val="28"/>
              </w:rPr>
            </w:pPr>
            <w:r w:rsidRPr="00CB6343">
              <w:rPr>
                <w:sz w:val="28"/>
                <w:szCs w:val="28"/>
              </w:rPr>
              <w:t>Наружный тестовый стимулятор</w:t>
            </w:r>
          </w:p>
        </w:tc>
        <w:tc>
          <w:tcPr>
            <w:tcW w:w="6208" w:type="dxa"/>
          </w:tcPr>
          <w:p w14:paraId="3C9DD82C" w14:textId="36B6AD09" w:rsidR="00D81C89" w:rsidRPr="00CB6343" w:rsidRDefault="00D81C89" w:rsidP="00D93155">
            <w:pPr>
              <w:pStyle w:val="10"/>
              <w:rPr>
                <w:sz w:val="28"/>
                <w:szCs w:val="28"/>
              </w:rPr>
            </w:pPr>
            <w:r w:rsidRPr="00CB6343">
              <w:rPr>
                <w:sz w:val="28"/>
                <w:szCs w:val="28"/>
              </w:rPr>
              <w:t>Должен позволять проведение тестовой стимуляции с теми же параметрами, что и имплантируемый стимулятор</w:t>
            </w:r>
          </w:p>
        </w:tc>
      </w:tr>
      <w:tr w:rsidR="00D81C89" w:rsidRPr="00CB6343" w14:paraId="47A54D62" w14:textId="77777777" w:rsidTr="00CB6343">
        <w:trPr>
          <w:cantSplit/>
          <w:trHeight w:val="516"/>
        </w:trPr>
        <w:tc>
          <w:tcPr>
            <w:tcW w:w="709" w:type="dxa"/>
          </w:tcPr>
          <w:p w14:paraId="4CA6EBE7" w14:textId="0AB9B08B" w:rsidR="00D81C89" w:rsidRPr="00CB6343" w:rsidRDefault="00596881" w:rsidP="00D93155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D81C89" w:rsidRPr="00CB6343">
              <w:rPr>
                <w:rFonts w:ascii="Times New Roman" w:hAnsi="Times New Roman"/>
                <w:sz w:val="28"/>
                <w:szCs w:val="28"/>
                <w:lang w:val="ru-RU"/>
              </w:rPr>
              <w:t>.1.</w:t>
            </w:r>
          </w:p>
        </w:tc>
        <w:tc>
          <w:tcPr>
            <w:tcW w:w="2410" w:type="dxa"/>
          </w:tcPr>
          <w:p w14:paraId="2573CB5A" w14:textId="622818DB" w:rsidR="00D81C89" w:rsidRPr="00CB6343" w:rsidRDefault="00D81C89" w:rsidP="00D93155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343">
              <w:rPr>
                <w:rFonts w:ascii="Times New Roman" w:hAnsi="Times New Roman"/>
                <w:sz w:val="28"/>
                <w:szCs w:val="28"/>
                <w:lang w:val="ru-RU"/>
              </w:rPr>
              <w:t>Контроллер наружного тестового стимулятора</w:t>
            </w:r>
          </w:p>
        </w:tc>
        <w:tc>
          <w:tcPr>
            <w:tcW w:w="6208" w:type="dxa"/>
          </w:tcPr>
          <w:p w14:paraId="3AB4DD94" w14:textId="0FCDD02D" w:rsidR="00D81C89" w:rsidRPr="00CB6343" w:rsidRDefault="00D81C89" w:rsidP="00D93155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343">
              <w:rPr>
                <w:rFonts w:ascii="Times New Roman" w:hAnsi="Times New Roman"/>
                <w:sz w:val="28"/>
                <w:szCs w:val="28"/>
                <w:lang w:val="ru-RU"/>
              </w:rPr>
              <w:t>Должен обеспечивать беспроводное управление наружным тестовым стимулятором с теми же параметрами, что и имплантируемый стимулятор</w:t>
            </w:r>
          </w:p>
        </w:tc>
      </w:tr>
      <w:tr w:rsidR="00D81C89" w:rsidRPr="00CB6343" w14:paraId="209B2A3E" w14:textId="77777777" w:rsidTr="00CB6343">
        <w:trPr>
          <w:cantSplit/>
          <w:trHeight w:val="516"/>
        </w:trPr>
        <w:tc>
          <w:tcPr>
            <w:tcW w:w="709" w:type="dxa"/>
          </w:tcPr>
          <w:p w14:paraId="54551C9F" w14:textId="5893B1E7" w:rsidR="00D81C89" w:rsidRPr="00CB6343" w:rsidRDefault="00596881" w:rsidP="00D93155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D81C89" w:rsidRPr="00CB6343">
              <w:rPr>
                <w:rFonts w:ascii="Times New Roman" w:hAnsi="Times New Roman"/>
                <w:sz w:val="28"/>
                <w:szCs w:val="28"/>
                <w:lang w:val="ru-RU"/>
              </w:rPr>
              <w:t>.1.</w:t>
            </w:r>
          </w:p>
        </w:tc>
        <w:tc>
          <w:tcPr>
            <w:tcW w:w="2410" w:type="dxa"/>
          </w:tcPr>
          <w:p w14:paraId="6037D9F9" w14:textId="7D77BBCB" w:rsidR="00D81C89" w:rsidRPr="00CB6343" w:rsidRDefault="00596881" w:rsidP="00D93155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6881">
              <w:rPr>
                <w:rFonts w:ascii="Times New Roman" w:hAnsi="Times New Roman"/>
                <w:sz w:val="28"/>
                <w:szCs w:val="28"/>
                <w:lang w:val="ru-RU"/>
              </w:rPr>
              <w:t>Программатор пациента</w:t>
            </w:r>
          </w:p>
        </w:tc>
        <w:tc>
          <w:tcPr>
            <w:tcW w:w="6208" w:type="dxa"/>
          </w:tcPr>
          <w:p w14:paraId="59B219F8" w14:textId="63E85FA5" w:rsidR="00D81C89" w:rsidRPr="00CB6343" w:rsidRDefault="00596881" w:rsidP="00D93155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3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Должен обеспечивать беспроводное управление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имплантируемым</w:t>
            </w:r>
            <w:r w:rsidRPr="00CB63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стимулятором </w:t>
            </w:r>
          </w:p>
        </w:tc>
      </w:tr>
    </w:tbl>
    <w:p w14:paraId="03FB7311" w14:textId="77777777" w:rsidR="006F0DC0" w:rsidRPr="00FE5ED0" w:rsidRDefault="006F0DC0" w:rsidP="00FE5ED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E5ED0">
        <w:rPr>
          <w:rFonts w:ascii="Times New Roman" w:hAnsi="Times New Roman"/>
          <w:b/>
          <w:sz w:val="28"/>
          <w:szCs w:val="28"/>
        </w:rPr>
        <w:t>3. 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товара:</w:t>
      </w:r>
    </w:p>
    <w:p w14:paraId="7990A9F5" w14:textId="1AED25A2" w:rsidR="00C2215A" w:rsidRPr="00CB6343" w:rsidRDefault="00C2215A" w:rsidP="00D93155">
      <w:pPr>
        <w:pStyle w:val="A5"/>
        <w:jc w:val="both"/>
        <w:rPr>
          <w:rFonts w:ascii="Times New Roman" w:eastAsia="MingLiU" w:hAnsi="Times New Roman"/>
          <w:sz w:val="28"/>
          <w:szCs w:val="28"/>
        </w:rPr>
      </w:pPr>
      <w:r w:rsidRPr="00CB6343">
        <w:rPr>
          <w:rFonts w:ascii="Times New Roman" w:hAnsi="Times New Roman"/>
          <w:sz w:val="28"/>
          <w:szCs w:val="28"/>
        </w:rPr>
        <w:t>3.</w:t>
      </w:r>
      <w:r w:rsidR="006F0DC0" w:rsidRPr="00CB6343">
        <w:rPr>
          <w:rFonts w:ascii="Times New Roman" w:hAnsi="Times New Roman"/>
          <w:sz w:val="28"/>
          <w:szCs w:val="28"/>
        </w:rPr>
        <w:t>1. Все изделия должны поставляться в стерильной герметичной упаковке.</w:t>
      </w:r>
    </w:p>
    <w:p w14:paraId="6079F2CB" w14:textId="1BC29E9E" w:rsidR="006F0DC0" w:rsidRPr="00CB6343" w:rsidRDefault="00C2215A" w:rsidP="00FE5ED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6343">
        <w:rPr>
          <w:rFonts w:ascii="Times New Roman" w:hAnsi="Times New Roman"/>
          <w:sz w:val="28"/>
          <w:szCs w:val="28"/>
        </w:rPr>
        <w:t>3.</w:t>
      </w:r>
      <w:r w:rsidR="006F0DC0" w:rsidRPr="00CB6343">
        <w:rPr>
          <w:rFonts w:ascii="Times New Roman" w:hAnsi="Times New Roman"/>
          <w:sz w:val="28"/>
          <w:szCs w:val="28"/>
        </w:rPr>
        <w:t>2. * Срок годности (стерильности) поставляемых расходных материалов должен составлять не менее 80% от общего срока, заявленно</w:t>
      </w:r>
      <w:r w:rsidR="00FE5ED0">
        <w:rPr>
          <w:rFonts w:ascii="Times New Roman" w:hAnsi="Times New Roman"/>
          <w:sz w:val="28"/>
          <w:szCs w:val="28"/>
        </w:rPr>
        <w:t>го производителем.</w:t>
      </w:r>
    </w:p>
    <w:p w14:paraId="6ECEDACD" w14:textId="77777777" w:rsidR="00FC3206" w:rsidRPr="00CB6343" w:rsidRDefault="00FC3206" w:rsidP="00D9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sz w:val="28"/>
          <w:szCs w:val="28"/>
        </w:rPr>
        <w:t>Примечание:</w:t>
      </w:r>
    </w:p>
    <w:p w14:paraId="10ACD626" w14:textId="04CEA1D4" w:rsidR="00FC3206" w:rsidRPr="00CB6343" w:rsidRDefault="00FC3206" w:rsidP="00D931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6343">
        <w:rPr>
          <w:rFonts w:ascii="Times New Roman" w:hAnsi="Times New Roman" w:cs="Times New Roman"/>
          <w:sz w:val="28"/>
          <w:szCs w:val="28"/>
        </w:rPr>
        <w:t>*) невыполнение данных требований технического задания как определяющих класс изделия приведет к отклонению конкурсного предложения.</w:t>
      </w:r>
      <w:bookmarkStart w:id="0" w:name="_GoBack"/>
      <w:bookmarkEnd w:id="0"/>
    </w:p>
    <w:sectPr w:rsidR="00FC3206" w:rsidRPr="00CB6343" w:rsidSect="007A2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1119"/>
    <w:multiLevelType w:val="hybridMultilevel"/>
    <w:tmpl w:val="41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E56D8"/>
    <w:multiLevelType w:val="hybridMultilevel"/>
    <w:tmpl w:val="8376DAF0"/>
    <w:lvl w:ilvl="0" w:tplc="042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E3997"/>
    <w:multiLevelType w:val="hybridMultilevel"/>
    <w:tmpl w:val="B4BE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57A48"/>
    <w:multiLevelType w:val="hybridMultilevel"/>
    <w:tmpl w:val="28688A1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AC"/>
    <w:rsid w:val="000275B3"/>
    <w:rsid w:val="00063008"/>
    <w:rsid w:val="00080CBF"/>
    <w:rsid w:val="000B35CB"/>
    <w:rsid w:val="00123570"/>
    <w:rsid w:val="001325B9"/>
    <w:rsid w:val="0013420E"/>
    <w:rsid w:val="0015110E"/>
    <w:rsid w:val="0019192D"/>
    <w:rsid w:val="001A627A"/>
    <w:rsid w:val="00233C72"/>
    <w:rsid w:val="0032133F"/>
    <w:rsid w:val="0039367B"/>
    <w:rsid w:val="003C36D1"/>
    <w:rsid w:val="003D7C09"/>
    <w:rsid w:val="004238C5"/>
    <w:rsid w:val="004940F3"/>
    <w:rsid w:val="004F3E34"/>
    <w:rsid w:val="00544684"/>
    <w:rsid w:val="00555C68"/>
    <w:rsid w:val="005878D7"/>
    <w:rsid w:val="00596881"/>
    <w:rsid w:val="005C2E83"/>
    <w:rsid w:val="005E65C7"/>
    <w:rsid w:val="005F6CAE"/>
    <w:rsid w:val="006333FF"/>
    <w:rsid w:val="006753DA"/>
    <w:rsid w:val="00682DF6"/>
    <w:rsid w:val="006B6825"/>
    <w:rsid w:val="006C2C02"/>
    <w:rsid w:val="006E70B9"/>
    <w:rsid w:val="006F0DC0"/>
    <w:rsid w:val="006F2764"/>
    <w:rsid w:val="00745DF9"/>
    <w:rsid w:val="007A2949"/>
    <w:rsid w:val="007B4254"/>
    <w:rsid w:val="007F08FE"/>
    <w:rsid w:val="008149E9"/>
    <w:rsid w:val="00835955"/>
    <w:rsid w:val="008523EE"/>
    <w:rsid w:val="008A3ECB"/>
    <w:rsid w:val="008D101B"/>
    <w:rsid w:val="00940A79"/>
    <w:rsid w:val="00960EE9"/>
    <w:rsid w:val="009B450B"/>
    <w:rsid w:val="009E3BB6"/>
    <w:rsid w:val="00A40DAC"/>
    <w:rsid w:val="00A56385"/>
    <w:rsid w:val="00A60E44"/>
    <w:rsid w:val="00A72348"/>
    <w:rsid w:val="00A9217B"/>
    <w:rsid w:val="00AB3CF0"/>
    <w:rsid w:val="00B2499F"/>
    <w:rsid w:val="00B51209"/>
    <w:rsid w:val="00B62CFD"/>
    <w:rsid w:val="00B64259"/>
    <w:rsid w:val="00B82DDD"/>
    <w:rsid w:val="00BA510C"/>
    <w:rsid w:val="00BB3CB2"/>
    <w:rsid w:val="00C05B18"/>
    <w:rsid w:val="00C16BFA"/>
    <w:rsid w:val="00C2215A"/>
    <w:rsid w:val="00C62518"/>
    <w:rsid w:val="00C667AF"/>
    <w:rsid w:val="00C83B62"/>
    <w:rsid w:val="00CB6343"/>
    <w:rsid w:val="00CF2B69"/>
    <w:rsid w:val="00D27BF5"/>
    <w:rsid w:val="00D621C1"/>
    <w:rsid w:val="00D81C89"/>
    <w:rsid w:val="00D93155"/>
    <w:rsid w:val="00DE157C"/>
    <w:rsid w:val="00E930C7"/>
    <w:rsid w:val="00EA1C4C"/>
    <w:rsid w:val="00EA53A2"/>
    <w:rsid w:val="00F1139B"/>
    <w:rsid w:val="00F2416C"/>
    <w:rsid w:val="00F40184"/>
    <w:rsid w:val="00F51804"/>
    <w:rsid w:val="00F57EF6"/>
    <w:rsid w:val="00F6586D"/>
    <w:rsid w:val="00FC3206"/>
    <w:rsid w:val="00FD6C93"/>
    <w:rsid w:val="00FE5ED0"/>
    <w:rsid w:val="00FF6D87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5F84"/>
  <w15:docId w15:val="{AB198A12-F0D6-4BA2-A0F4-51D71EA8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DAC"/>
    <w:pPr>
      <w:ind w:left="720"/>
      <w:contextualSpacing/>
    </w:pPr>
  </w:style>
  <w:style w:type="table" w:styleId="a4">
    <w:name w:val="Table Grid"/>
    <w:basedOn w:val="a1"/>
    <w:uiPriority w:val="39"/>
    <w:rsid w:val="00A4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екстовый блок A"/>
    <w:rsid w:val="00A40DA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1">
    <w:name w:val="Обычный1"/>
    <w:rsid w:val="00A40DAC"/>
    <w:pPr>
      <w:widowControl w:val="0"/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val="en-US" w:eastAsia="ru-RU"/>
    </w:rPr>
  </w:style>
  <w:style w:type="paragraph" w:customStyle="1" w:styleId="10">
    <w:name w:val="Основной текст1"/>
    <w:rsid w:val="00A40DAC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FB665-72DF-4A9A-8B90-6629949F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Yushkevitch</dc:creator>
  <cp:lastModifiedBy>Александр В. Филимоненко</cp:lastModifiedBy>
  <cp:revision>2</cp:revision>
  <cp:lastPrinted>2021-01-29T05:55:00Z</cp:lastPrinted>
  <dcterms:created xsi:type="dcterms:W3CDTF">2021-02-17T06:53:00Z</dcterms:created>
  <dcterms:modified xsi:type="dcterms:W3CDTF">2021-02-17T06:53:00Z</dcterms:modified>
</cp:coreProperties>
</file>